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61BB" w14:textId="77777777" w:rsidR="004E0C01" w:rsidRPr="00164C40" w:rsidRDefault="004E0C01" w:rsidP="004E0C01">
      <w:pPr>
        <w:pStyle w:val="Titre"/>
        <w:jc w:val="left"/>
        <w:rPr>
          <w:rFonts w:ascii="Calibri" w:hAnsi="Calibri" w:cs="Calibri"/>
          <w:sz w:val="22"/>
          <w:szCs w:val="22"/>
        </w:rPr>
      </w:pPr>
    </w:p>
    <w:p w14:paraId="06FD010E" w14:textId="2F471CB5" w:rsidR="004E0C01" w:rsidRPr="00164C40" w:rsidRDefault="004E0C01" w:rsidP="004E0C01">
      <w:pPr>
        <w:pStyle w:val="Titre"/>
        <w:ind w:left="-142"/>
        <w:jc w:val="left"/>
        <w:rPr>
          <w:rFonts w:ascii="Calibri" w:hAnsi="Calibri" w:cs="Calibri"/>
          <w:sz w:val="22"/>
          <w:szCs w:val="22"/>
        </w:rPr>
      </w:pPr>
      <w:r>
        <w:rPr>
          <w:noProof/>
        </w:rPr>
        <w:drawing>
          <wp:anchor distT="0" distB="0" distL="114300" distR="114300" simplePos="0" relativeHeight="251662336" behindDoc="1" locked="0" layoutInCell="1" allowOverlap="1" wp14:anchorId="17753D8F" wp14:editId="2CD62B47">
            <wp:simplePos x="0" y="0"/>
            <wp:positionH relativeFrom="column">
              <wp:posOffset>-30480</wp:posOffset>
            </wp:positionH>
            <wp:positionV relativeFrom="paragraph">
              <wp:posOffset>154305</wp:posOffset>
            </wp:positionV>
            <wp:extent cx="1600200" cy="742950"/>
            <wp:effectExtent l="0" t="0" r="0" b="0"/>
            <wp:wrapTight wrapText="bothSides">
              <wp:wrapPolygon edited="0">
                <wp:start x="0" y="0"/>
                <wp:lineTo x="0" y="21046"/>
                <wp:lineTo x="21343" y="21046"/>
                <wp:lineTo x="21343" y="0"/>
                <wp:lineTo x="0" y="0"/>
              </wp:wrapPolygon>
            </wp:wrapTight>
            <wp:docPr id="2" name="Image 2"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capture d’écra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C40">
        <w:rPr>
          <w:rFonts w:ascii="Calibri" w:hAnsi="Calibri" w:cs="Calibri"/>
          <w:sz w:val="22"/>
          <w:szCs w:val="22"/>
        </w:rPr>
        <w:t xml:space="preserve"> </w:t>
      </w:r>
    </w:p>
    <w:p w14:paraId="331E1974" w14:textId="77777777" w:rsidR="004E0C01" w:rsidRPr="005F76B9" w:rsidRDefault="004E0C01" w:rsidP="004E0C01">
      <w:pPr>
        <w:jc w:val="both"/>
        <w:rPr>
          <w:rFonts w:ascii="Calibri" w:hAnsi="Calibri" w:cs="Calibri"/>
          <w:sz w:val="22"/>
          <w:szCs w:val="22"/>
        </w:rPr>
      </w:pPr>
      <w:r w:rsidRPr="005F76B9">
        <w:rPr>
          <w:rFonts w:ascii="Calibri" w:hAnsi="Calibri" w:cs="Calibri"/>
          <w:sz w:val="22"/>
          <w:szCs w:val="22"/>
        </w:rPr>
        <w:t>La Régie d’Electricité de Thônes distribue et fournie de l’énergie électrique dans les vallées de Thônes depuis 1931 en assurant un service de proximité auprès de 25000 clients.</w:t>
      </w:r>
    </w:p>
    <w:p w14:paraId="24C346CB" w14:textId="77777777" w:rsidR="004E0C01" w:rsidRPr="005F76B9" w:rsidRDefault="004E0C01" w:rsidP="004E0C01">
      <w:pPr>
        <w:jc w:val="both"/>
        <w:rPr>
          <w:rFonts w:ascii="Calibri" w:hAnsi="Calibri" w:cs="Calibri"/>
          <w:sz w:val="22"/>
          <w:szCs w:val="22"/>
        </w:rPr>
      </w:pPr>
    </w:p>
    <w:p w14:paraId="727F9071" w14:textId="77777777" w:rsidR="004E0C01" w:rsidRDefault="004E0C01" w:rsidP="004E0C01">
      <w:pPr>
        <w:jc w:val="both"/>
        <w:rPr>
          <w:rFonts w:ascii="Calibri" w:hAnsi="Calibri" w:cs="Calibri"/>
          <w:sz w:val="22"/>
          <w:szCs w:val="22"/>
        </w:rPr>
      </w:pPr>
      <w:r w:rsidRPr="005F76B9">
        <w:rPr>
          <w:rFonts w:ascii="Calibri" w:hAnsi="Calibri" w:cs="Calibri"/>
          <w:sz w:val="22"/>
          <w:szCs w:val="22"/>
        </w:rPr>
        <w:t xml:space="preserve">Gestionnaire d’un service public, elle assure l’exploitation, l’entretien, le dépannage et le développement des ouvrages HTA et BT sur un secteur géographique où la demande en électricité est en forte croissance pour accompagner la transition énergétique. </w:t>
      </w:r>
    </w:p>
    <w:p w14:paraId="22D52FD2" w14:textId="77777777" w:rsidR="004E0C01" w:rsidRPr="005F76B9" w:rsidRDefault="004E0C01" w:rsidP="004E0C01">
      <w:pPr>
        <w:jc w:val="both"/>
        <w:rPr>
          <w:rFonts w:ascii="Calibri" w:hAnsi="Calibri" w:cs="Calibri"/>
          <w:sz w:val="22"/>
          <w:szCs w:val="22"/>
        </w:rPr>
      </w:pPr>
    </w:p>
    <w:p w14:paraId="67984D00" w14:textId="77777777" w:rsidR="004E0C01" w:rsidRPr="005F76B9" w:rsidRDefault="004E0C01" w:rsidP="004E0C01">
      <w:pPr>
        <w:jc w:val="both"/>
        <w:rPr>
          <w:rFonts w:ascii="Calibri" w:hAnsi="Calibri" w:cs="Calibri"/>
          <w:sz w:val="22"/>
          <w:szCs w:val="22"/>
        </w:rPr>
      </w:pPr>
      <w:r w:rsidRPr="005F76B9">
        <w:rPr>
          <w:rFonts w:ascii="Calibri" w:hAnsi="Calibri" w:cs="Calibri"/>
          <w:sz w:val="22"/>
          <w:szCs w:val="22"/>
        </w:rPr>
        <w:t>Depuis 2006, elle travaille en synergie avec Energie et Services de Seyssel pour enrichir ses prestations et la qualité de ses services.</w:t>
      </w:r>
    </w:p>
    <w:p w14:paraId="58CEDE4D" w14:textId="77777777" w:rsidR="004E0C01" w:rsidRPr="005F76B9" w:rsidRDefault="004E0C01" w:rsidP="004E0C01">
      <w:pPr>
        <w:jc w:val="both"/>
        <w:rPr>
          <w:rFonts w:ascii="Calibri" w:hAnsi="Calibri" w:cs="Calibri"/>
          <w:sz w:val="22"/>
          <w:szCs w:val="22"/>
        </w:rPr>
      </w:pPr>
    </w:p>
    <w:p w14:paraId="13331FFE" w14:textId="77777777" w:rsidR="004E0C01" w:rsidRPr="005F76B9" w:rsidRDefault="004E0C01" w:rsidP="004E0C01">
      <w:pPr>
        <w:jc w:val="both"/>
        <w:rPr>
          <w:rFonts w:ascii="Calibri" w:hAnsi="Calibri" w:cs="Calibri"/>
          <w:sz w:val="22"/>
          <w:szCs w:val="22"/>
        </w:rPr>
      </w:pPr>
      <w:r w:rsidRPr="005F76B9">
        <w:rPr>
          <w:rFonts w:ascii="Calibri" w:hAnsi="Calibri" w:cs="Calibri"/>
          <w:sz w:val="22"/>
          <w:szCs w:val="22"/>
        </w:rPr>
        <w:t>Pour accélérer la transition écologique dans les territoires, les collectivités et partenaires publics adaptent leur territoire aux évolutions du monde énergétique</w:t>
      </w:r>
      <w:r>
        <w:rPr>
          <w:rFonts w:ascii="Calibri" w:hAnsi="Calibri" w:cs="Calibri"/>
          <w:sz w:val="22"/>
          <w:szCs w:val="22"/>
        </w:rPr>
        <w:t xml:space="preserve"> et nous sommes fiers de les accompagner.</w:t>
      </w:r>
    </w:p>
    <w:p w14:paraId="002802CE" w14:textId="77777777" w:rsidR="001229D6" w:rsidRPr="001229D6" w:rsidRDefault="001229D6" w:rsidP="001229D6">
      <w:pPr>
        <w:jc w:val="both"/>
        <w:rPr>
          <w:rFonts w:asciiTheme="minorHAnsi" w:hAnsiTheme="minorHAnsi" w:cstheme="minorHAnsi"/>
          <w:sz w:val="22"/>
          <w:szCs w:val="22"/>
        </w:rPr>
      </w:pPr>
    </w:p>
    <w:p w14:paraId="1A00413A" w14:textId="77777777" w:rsidR="001229D6" w:rsidRPr="001229D6" w:rsidRDefault="001229D6" w:rsidP="001229D6">
      <w:pPr>
        <w:jc w:val="both"/>
        <w:rPr>
          <w:rFonts w:asciiTheme="minorHAnsi" w:hAnsiTheme="minorHAnsi" w:cstheme="minorHAnsi"/>
          <w:sz w:val="22"/>
          <w:szCs w:val="22"/>
        </w:rPr>
      </w:pPr>
      <w:r w:rsidRPr="001229D6">
        <w:rPr>
          <w:rFonts w:asciiTheme="minorHAnsi" w:hAnsiTheme="minorHAnsi" w:cstheme="minorHAnsi"/>
          <w:sz w:val="22"/>
          <w:szCs w:val="22"/>
        </w:rPr>
        <w:t>Dans le cadre d’une création de poste, nous recherchons :</w:t>
      </w:r>
    </w:p>
    <w:p w14:paraId="1E1EBABD" w14:textId="77777777" w:rsidR="001229D6" w:rsidRDefault="001229D6" w:rsidP="001229D6">
      <w:pPr>
        <w:pStyle w:val="Titre"/>
        <w:rPr>
          <w:rFonts w:asciiTheme="minorHAnsi" w:hAnsiTheme="minorHAnsi" w:cstheme="minorHAnsi"/>
          <w:sz w:val="22"/>
          <w:szCs w:val="22"/>
        </w:rPr>
      </w:pPr>
    </w:p>
    <w:p w14:paraId="23D77C82" w14:textId="4CA4D0CA" w:rsidR="006372F2" w:rsidRPr="00DF4DCB" w:rsidRDefault="00DF4DCB" w:rsidP="001229D6">
      <w:pPr>
        <w:pStyle w:val="Titre"/>
        <w:rPr>
          <w:rFonts w:asciiTheme="minorHAnsi" w:hAnsiTheme="minorHAnsi" w:cstheme="minorHAnsi"/>
          <w:b w:val="0"/>
          <w:bCs w:val="0"/>
          <w:sz w:val="24"/>
        </w:rPr>
      </w:pPr>
      <w:r w:rsidRPr="00DF4DCB">
        <w:rPr>
          <w:rFonts w:asciiTheme="minorHAnsi" w:hAnsiTheme="minorHAnsi" w:cstheme="minorHAnsi"/>
          <w:sz w:val="24"/>
        </w:rPr>
        <w:t>UN CHARGE D’AFFAIRES RACCORDEMENT H/F EN CDI.</w:t>
      </w:r>
    </w:p>
    <w:p w14:paraId="5D73AE22" w14:textId="20B4D645" w:rsidR="00F11794" w:rsidRPr="00DF4DCB" w:rsidRDefault="00F11794" w:rsidP="004875CF">
      <w:pPr>
        <w:jc w:val="both"/>
        <w:rPr>
          <w:rFonts w:asciiTheme="minorHAnsi" w:hAnsiTheme="minorHAnsi" w:cstheme="minorHAnsi"/>
          <w:b/>
          <w:bCs/>
          <w:color w:val="4F81BD" w:themeColor="accent1"/>
          <w:u w:val="single"/>
        </w:rPr>
      </w:pPr>
    </w:p>
    <w:p w14:paraId="56A576D1" w14:textId="28E667B2" w:rsidR="00784FFB" w:rsidRPr="003C162B" w:rsidRDefault="003C162B" w:rsidP="008517B1">
      <w:pPr>
        <w:jc w:val="both"/>
        <w:rPr>
          <w:rFonts w:asciiTheme="minorHAnsi" w:hAnsiTheme="minorHAnsi" w:cstheme="minorHAnsi"/>
          <w:b/>
          <w:bCs/>
          <w:color w:val="4F81BD" w:themeColor="accent1"/>
          <w:sz w:val="22"/>
          <w:szCs w:val="22"/>
          <w:u w:val="single"/>
        </w:rPr>
      </w:pPr>
      <w:r w:rsidRPr="003C162B">
        <w:rPr>
          <w:rFonts w:asciiTheme="minorHAnsi" w:hAnsiTheme="minorHAnsi" w:cstheme="minorHAnsi"/>
          <w:b/>
          <w:bCs/>
          <w:color w:val="4F81BD" w:themeColor="accent1"/>
          <w:sz w:val="22"/>
          <w:szCs w:val="22"/>
          <w:u w:val="single"/>
        </w:rPr>
        <w:t>VOS MISSIONS</w:t>
      </w:r>
    </w:p>
    <w:p w14:paraId="5B5F3D67" w14:textId="2B0FCB74" w:rsidR="00786A52" w:rsidRDefault="0011237F" w:rsidP="00786A52">
      <w:pPr>
        <w:spacing w:before="100"/>
        <w:jc w:val="both"/>
        <w:rPr>
          <w:rFonts w:asciiTheme="minorHAnsi" w:hAnsiTheme="minorHAnsi" w:cstheme="minorHAnsi"/>
          <w:sz w:val="22"/>
          <w:szCs w:val="22"/>
        </w:rPr>
      </w:pPr>
      <w:r>
        <w:rPr>
          <w:rFonts w:asciiTheme="minorHAnsi" w:hAnsiTheme="minorHAnsi" w:cstheme="minorHAnsi"/>
          <w:sz w:val="22"/>
          <w:szCs w:val="22"/>
        </w:rPr>
        <w:t>Au sein du</w:t>
      </w:r>
      <w:r w:rsidR="004875CF" w:rsidRPr="001229D6">
        <w:rPr>
          <w:rFonts w:asciiTheme="minorHAnsi" w:hAnsiTheme="minorHAnsi" w:cstheme="minorHAnsi"/>
          <w:sz w:val="22"/>
          <w:szCs w:val="22"/>
        </w:rPr>
        <w:t xml:space="preserve"> </w:t>
      </w:r>
      <w:r w:rsidR="00CE36C1">
        <w:rPr>
          <w:rFonts w:asciiTheme="minorHAnsi" w:hAnsiTheme="minorHAnsi" w:cstheme="minorHAnsi"/>
          <w:sz w:val="22"/>
          <w:szCs w:val="22"/>
        </w:rPr>
        <w:t xml:space="preserve">service </w:t>
      </w:r>
      <w:r w:rsidR="003B0F80" w:rsidRPr="001229D6">
        <w:rPr>
          <w:rFonts w:asciiTheme="minorHAnsi" w:hAnsiTheme="minorHAnsi" w:cstheme="minorHAnsi"/>
          <w:sz w:val="22"/>
          <w:szCs w:val="22"/>
        </w:rPr>
        <w:t>B</w:t>
      </w:r>
      <w:r w:rsidR="004875CF" w:rsidRPr="001229D6">
        <w:rPr>
          <w:rFonts w:asciiTheme="minorHAnsi" w:hAnsiTheme="minorHAnsi" w:cstheme="minorHAnsi"/>
          <w:sz w:val="22"/>
          <w:szCs w:val="22"/>
        </w:rPr>
        <w:t>ureau d’</w:t>
      </w:r>
      <w:r w:rsidR="003B0F80" w:rsidRPr="001229D6">
        <w:rPr>
          <w:rFonts w:asciiTheme="minorHAnsi" w:hAnsiTheme="minorHAnsi" w:cstheme="minorHAnsi"/>
          <w:sz w:val="22"/>
          <w:szCs w:val="22"/>
        </w:rPr>
        <w:t>E</w:t>
      </w:r>
      <w:r w:rsidR="004875CF" w:rsidRPr="001229D6">
        <w:rPr>
          <w:rFonts w:asciiTheme="minorHAnsi" w:hAnsiTheme="minorHAnsi" w:cstheme="minorHAnsi"/>
          <w:sz w:val="22"/>
          <w:szCs w:val="22"/>
        </w:rPr>
        <w:t>tudes</w:t>
      </w:r>
      <w:r w:rsidR="00845ADE" w:rsidRPr="001229D6">
        <w:rPr>
          <w:rFonts w:asciiTheme="minorHAnsi" w:hAnsiTheme="minorHAnsi" w:cstheme="minorHAnsi"/>
          <w:sz w:val="22"/>
          <w:szCs w:val="22"/>
        </w:rPr>
        <w:t xml:space="preserve">, </w:t>
      </w:r>
      <w:r w:rsidR="00FA05BF">
        <w:rPr>
          <w:rFonts w:asciiTheme="minorHAnsi" w:hAnsiTheme="minorHAnsi" w:cstheme="minorHAnsi"/>
          <w:sz w:val="22"/>
          <w:szCs w:val="22"/>
        </w:rPr>
        <w:t xml:space="preserve">au sein d’une équipe de 4 personnes, </w:t>
      </w:r>
      <w:r w:rsidR="00CE36C1">
        <w:rPr>
          <w:rFonts w:asciiTheme="minorHAnsi" w:hAnsiTheme="minorHAnsi" w:cstheme="minorHAnsi"/>
          <w:sz w:val="22"/>
          <w:szCs w:val="22"/>
        </w:rPr>
        <w:t xml:space="preserve">vous </w:t>
      </w:r>
      <w:r w:rsidR="006315DE">
        <w:rPr>
          <w:rFonts w:asciiTheme="minorHAnsi" w:hAnsiTheme="minorHAnsi" w:cstheme="minorHAnsi"/>
          <w:sz w:val="22"/>
          <w:szCs w:val="22"/>
        </w:rPr>
        <w:t xml:space="preserve">maitrisez </w:t>
      </w:r>
      <w:r w:rsidR="0092438F">
        <w:rPr>
          <w:rFonts w:asciiTheme="minorHAnsi" w:hAnsiTheme="minorHAnsi" w:cstheme="minorHAnsi"/>
          <w:sz w:val="22"/>
          <w:szCs w:val="22"/>
        </w:rPr>
        <w:t>la gestion technique et administrative des</w:t>
      </w:r>
      <w:r w:rsidR="006315DE">
        <w:rPr>
          <w:rFonts w:asciiTheme="minorHAnsi" w:hAnsiTheme="minorHAnsi" w:cstheme="minorHAnsi"/>
          <w:sz w:val="22"/>
          <w:szCs w:val="22"/>
        </w:rPr>
        <w:t xml:space="preserve"> raccordements au réseau électrique </w:t>
      </w:r>
      <w:r w:rsidR="0092438F">
        <w:rPr>
          <w:rFonts w:asciiTheme="minorHAnsi" w:hAnsiTheme="minorHAnsi" w:cstheme="minorHAnsi"/>
          <w:sz w:val="22"/>
          <w:szCs w:val="22"/>
        </w:rPr>
        <w:t xml:space="preserve">demandés par les </w:t>
      </w:r>
      <w:r w:rsidR="00CE36C1">
        <w:rPr>
          <w:rFonts w:asciiTheme="minorHAnsi" w:hAnsiTheme="minorHAnsi" w:cstheme="minorHAnsi"/>
          <w:sz w:val="22"/>
          <w:szCs w:val="22"/>
        </w:rPr>
        <w:t>tiers,</w:t>
      </w:r>
      <w:r w:rsidR="00FA05BF">
        <w:rPr>
          <w:rFonts w:asciiTheme="minorHAnsi" w:hAnsiTheme="minorHAnsi" w:cstheme="minorHAnsi"/>
          <w:sz w:val="22"/>
          <w:szCs w:val="22"/>
        </w:rPr>
        <w:t xml:space="preserve"> d</w:t>
      </w:r>
      <w:r w:rsidR="00FA05BF" w:rsidRPr="001229D6">
        <w:rPr>
          <w:rFonts w:asciiTheme="minorHAnsi" w:hAnsiTheme="minorHAnsi" w:cstheme="minorHAnsi"/>
          <w:sz w:val="22"/>
          <w:szCs w:val="22"/>
        </w:rPr>
        <w:t>ans</w:t>
      </w:r>
      <w:r w:rsidR="007501CF" w:rsidRPr="001229D6">
        <w:rPr>
          <w:rFonts w:asciiTheme="minorHAnsi" w:hAnsiTheme="minorHAnsi" w:cstheme="minorHAnsi"/>
          <w:sz w:val="22"/>
          <w:szCs w:val="22"/>
        </w:rPr>
        <w:t xml:space="preserve"> le respect des normes en vigueur et des politiques sécurité, qualité et environnement, </w:t>
      </w:r>
    </w:p>
    <w:p w14:paraId="51B61BF8" w14:textId="042A0E25" w:rsidR="00F623C5" w:rsidRPr="001229D6" w:rsidRDefault="00786A52" w:rsidP="006A2866">
      <w:pPr>
        <w:spacing w:before="100"/>
        <w:jc w:val="both"/>
        <w:rPr>
          <w:rFonts w:asciiTheme="minorHAnsi" w:hAnsiTheme="minorHAnsi" w:cstheme="minorHAnsi"/>
          <w:sz w:val="22"/>
          <w:szCs w:val="22"/>
        </w:rPr>
      </w:pPr>
      <w:r>
        <w:rPr>
          <w:rFonts w:asciiTheme="minorHAnsi" w:hAnsiTheme="minorHAnsi" w:cstheme="minorHAnsi"/>
          <w:sz w:val="22"/>
          <w:szCs w:val="22"/>
        </w:rPr>
        <w:t>V</w:t>
      </w:r>
      <w:r w:rsidR="008517B1" w:rsidRPr="001229D6">
        <w:rPr>
          <w:rFonts w:asciiTheme="minorHAnsi" w:hAnsiTheme="minorHAnsi" w:cstheme="minorHAnsi"/>
          <w:sz w:val="22"/>
          <w:szCs w:val="22"/>
        </w:rPr>
        <w:t>os</w:t>
      </w:r>
      <w:r w:rsidR="00356CFB" w:rsidRPr="001229D6">
        <w:rPr>
          <w:rFonts w:asciiTheme="minorHAnsi" w:hAnsiTheme="minorHAnsi" w:cstheme="minorHAnsi"/>
          <w:sz w:val="22"/>
          <w:szCs w:val="22"/>
        </w:rPr>
        <w:t xml:space="preserve"> missions principales</w:t>
      </w:r>
      <w:r w:rsidR="0099445D" w:rsidRPr="001229D6">
        <w:rPr>
          <w:rFonts w:asciiTheme="minorHAnsi" w:hAnsiTheme="minorHAnsi" w:cstheme="minorHAnsi"/>
          <w:sz w:val="22"/>
          <w:szCs w:val="22"/>
        </w:rPr>
        <w:t xml:space="preserve"> </w:t>
      </w:r>
      <w:r w:rsidR="007501CF" w:rsidRPr="001229D6">
        <w:rPr>
          <w:rFonts w:asciiTheme="minorHAnsi" w:hAnsiTheme="minorHAnsi" w:cstheme="minorHAnsi"/>
          <w:sz w:val="22"/>
          <w:szCs w:val="22"/>
        </w:rPr>
        <w:t xml:space="preserve">sont </w:t>
      </w:r>
      <w:r w:rsidR="006A2866" w:rsidRPr="001229D6">
        <w:rPr>
          <w:rFonts w:asciiTheme="minorHAnsi" w:hAnsiTheme="minorHAnsi" w:cstheme="minorHAnsi"/>
          <w:sz w:val="22"/>
          <w:szCs w:val="22"/>
        </w:rPr>
        <w:t xml:space="preserve">de </w:t>
      </w:r>
      <w:r w:rsidR="00356CFB" w:rsidRPr="001229D6">
        <w:rPr>
          <w:rFonts w:asciiTheme="minorHAnsi" w:hAnsiTheme="minorHAnsi" w:cstheme="minorHAnsi"/>
          <w:sz w:val="22"/>
          <w:szCs w:val="22"/>
        </w:rPr>
        <w:t>:</w:t>
      </w:r>
      <w:r w:rsidR="003B0F80" w:rsidRPr="001229D6">
        <w:rPr>
          <w:rFonts w:asciiTheme="minorHAnsi" w:hAnsiTheme="minorHAnsi" w:cstheme="minorHAnsi"/>
          <w:sz w:val="22"/>
          <w:szCs w:val="22"/>
        </w:rPr>
        <w:t xml:space="preserve"> </w:t>
      </w:r>
    </w:p>
    <w:p w14:paraId="0FFF3BEF" w14:textId="1FDFB461" w:rsidR="00CE36C1" w:rsidRPr="00572BE4" w:rsidRDefault="00356CFB" w:rsidP="00572BE4">
      <w:pPr>
        <w:numPr>
          <w:ilvl w:val="0"/>
          <w:numId w:val="10"/>
        </w:numPr>
        <w:spacing w:before="100"/>
        <w:ind w:left="426" w:hanging="284"/>
        <w:jc w:val="both"/>
        <w:rPr>
          <w:rFonts w:asciiTheme="minorHAnsi" w:hAnsiTheme="minorHAnsi" w:cstheme="minorHAnsi"/>
          <w:bCs/>
          <w:sz w:val="22"/>
          <w:szCs w:val="22"/>
        </w:rPr>
      </w:pPr>
      <w:r w:rsidRPr="00572BE4">
        <w:rPr>
          <w:rFonts w:asciiTheme="minorHAnsi" w:hAnsiTheme="minorHAnsi" w:cstheme="minorHAnsi"/>
          <w:b/>
          <w:sz w:val="22"/>
          <w:szCs w:val="22"/>
        </w:rPr>
        <w:t>Gérer les demandes de raccordement</w:t>
      </w:r>
      <w:r w:rsidR="00D55550" w:rsidRPr="00572BE4">
        <w:rPr>
          <w:rFonts w:asciiTheme="minorHAnsi" w:hAnsiTheme="minorHAnsi" w:cstheme="minorHAnsi"/>
          <w:b/>
          <w:sz w:val="22"/>
          <w:szCs w:val="22"/>
        </w:rPr>
        <w:t>s des tiers au réseau </w:t>
      </w:r>
      <w:r w:rsidR="003B0F80" w:rsidRPr="00572BE4">
        <w:rPr>
          <w:rFonts w:asciiTheme="minorHAnsi" w:hAnsiTheme="minorHAnsi" w:cstheme="minorHAnsi"/>
          <w:b/>
          <w:sz w:val="22"/>
          <w:szCs w:val="22"/>
        </w:rPr>
        <w:t>(</w:t>
      </w:r>
      <w:r w:rsidR="006315DE" w:rsidRPr="00572BE4">
        <w:rPr>
          <w:rFonts w:asciiTheme="minorHAnsi" w:hAnsiTheme="minorHAnsi" w:cstheme="minorHAnsi"/>
          <w:b/>
          <w:sz w:val="22"/>
          <w:szCs w:val="22"/>
        </w:rPr>
        <w:t>résidentiels</w:t>
      </w:r>
      <w:r w:rsidRPr="00572BE4">
        <w:rPr>
          <w:rFonts w:asciiTheme="minorHAnsi" w:hAnsiTheme="minorHAnsi" w:cstheme="minorHAnsi"/>
          <w:b/>
          <w:sz w:val="22"/>
          <w:szCs w:val="22"/>
        </w:rPr>
        <w:t>, professionnels, collectivités</w:t>
      </w:r>
      <w:r w:rsidR="003B0F80" w:rsidRPr="00572BE4">
        <w:rPr>
          <w:rFonts w:asciiTheme="minorHAnsi" w:hAnsiTheme="minorHAnsi" w:cstheme="minorHAnsi"/>
          <w:b/>
          <w:sz w:val="22"/>
          <w:szCs w:val="22"/>
        </w:rPr>
        <w:t>)</w:t>
      </w:r>
      <w:r w:rsidRPr="00572BE4">
        <w:rPr>
          <w:rFonts w:asciiTheme="minorHAnsi" w:hAnsiTheme="minorHAnsi" w:cstheme="minorHAnsi"/>
          <w:b/>
          <w:sz w:val="22"/>
          <w:szCs w:val="22"/>
        </w:rPr>
        <w:t xml:space="preserve"> </w:t>
      </w:r>
      <w:r w:rsidR="00D55550" w:rsidRPr="00572BE4">
        <w:rPr>
          <w:rFonts w:asciiTheme="minorHAnsi" w:hAnsiTheme="minorHAnsi" w:cstheme="minorHAnsi"/>
          <w:b/>
          <w:sz w:val="22"/>
          <w:szCs w:val="22"/>
        </w:rPr>
        <w:t xml:space="preserve">et </w:t>
      </w:r>
      <w:r w:rsidRPr="00572BE4">
        <w:rPr>
          <w:rFonts w:asciiTheme="minorHAnsi" w:hAnsiTheme="minorHAnsi" w:cstheme="minorHAnsi"/>
          <w:b/>
          <w:sz w:val="22"/>
          <w:szCs w:val="22"/>
        </w:rPr>
        <w:t xml:space="preserve">sur </w:t>
      </w:r>
      <w:r w:rsidR="00BB43DF" w:rsidRPr="00572BE4">
        <w:rPr>
          <w:rFonts w:asciiTheme="minorHAnsi" w:hAnsiTheme="minorHAnsi" w:cstheme="minorHAnsi"/>
          <w:b/>
          <w:sz w:val="22"/>
          <w:szCs w:val="22"/>
        </w:rPr>
        <w:t xml:space="preserve">les </w:t>
      </w:r>
      <w:r w:rsidRPr="00572BE4">
        <w:rPr>
          <w:rFonts w:asciiTheme="minorHAnsi" w:hAnsiTheme="minorHAnsi" w:cstheme="minorHAnsi"/>
          <w:b/>
          <w:sz w:val="22"/>
          <w:szCs w:val="22"/>
        </w:rPr>
        <w:t>domaine</w:t>
      </w:r>
      <w:r w:rsidR="00BB43DF" w:rsidRPr="00572BE4">
        <w:rPr>
          <w:rFonts w:asciiTheme="minorHAnsi" w:hAnsiTheme="minorHAnsi" w:cstheme="minorHAnsi"/>
          <w:b/>
          <w:sz w:val="22"/>
          <w:szCs w:val="22"/>
        </w:rPr>
        <w:t>s</w:t>
      </w:r>
      <w:r w:rsidRPr="00572BE4">
        <w:rPr>
          <w:rFonts w:asciiTheme="minorHAnsi" w:hAnsiTheme="minorHAnsi" w:cstheme="minorHAnsi"/>
          <w:b/>
          <w:sz w:val="22"/>
          <w:szCs w:val="22"/>
        </w:rPr>
        <w:t xml:space="preserve"> de tension </w:t>
      </w:r>
      <w:r w:rsidR="00BB43DF" w:rsidRPr="00572BE4">
        <w:rPr>
          <w:rFonts w:asciiTheme="minorHAnsi" w:hAnsiTheme="minorHAnsi" w:cstheme="minorHAnsi"/>
          <w:b/>
          <w:sz w:val="22"/>
          <w:szCs w:val="22"/>
        </w:rPr>
        <w:t>HTA et BT</w:t>
      </w:r>
      <w:r w:rsidR="00572BE4">
        <w:rPr>
          <w:rFonts w:asciiTheme="minorHAnsi" w:hAnsiTheme="minorHAnsi" w:cstheme="minorHAnsi"/>
          <w:b/>
          <w:sz w:val="22"/>
          <w:szCs w:val="22"/>
        </w:rPr>
        <w:t xml:space="preserve"> </w:t>
      </w:r>
      <w:r w:rsidR="00CE36C1" w:rsidRPr="00572BE4">
        <w:rPr>
          <w:rFonts w:asciiTheme="minorHAnsi" w:hAnsiTheme="minorHAnsi" w:cstheme="minorHAnsi"/>
          <w:bCs/>
          <w:sz w:val="22"/>
          <w:szCs w:val="22"/>
        </w:rPr>
        <w:t>destiné</w:t>
      </w:r>
      <w:r w:rsidR="006315DE" w:rsidRPr="00572BE4">
        <w:rPr>
          <w:rFonts w:asciiTheme="minorHAnsi" w:hAnsiTheme="minorHAnsi" w:cstheme="minorHAnsi"/>
          <w:bCs/>
          <w:sz w:val="22"/>
          <w:szCs w:val="22"/>
        </w:rPr>
        <w:t>e</w:t>
      </w:r>
      <w:r w:rsidR="00CE36C1" w:rsidRPr="00572BE4">
        <w:rPr>
          <w:rFonts w:asciiTheme="minorHAnsi" w:hAnsiTheme="minorHAnsi" w:cstheme="minorHAnsi"/>
          <w:bCs/>
          <w:sz w:val="22"/>
          <w:szCs w:val="22"/>
        </w:rPr>
        <w:t xml:space="preserve">s à l’alimentation d’habitat individuel ou collectif, des bornes de recharge, </w:t>
      </w:r>
      <w:r w:rsidR="00572BE4">
        <w:rPr>
          <w:rFonts w:asciiTheme="minorHAnsi" w:hAnsiTheme="minorHAnsi" w:cstheme="minorHAnsi"/>
          <w:bCs/>
          <w:sz w:val="22"/>
          <w:szCs w:val="22"/>
        </w:rPr>
        <w:t>mais également</w:t>
      </w:r>
      <w:r w:rsidR="00572BE4" w:rsidRPr="00572BE4">
        <w:rPr>
          <w:rFonts w:asciiTheme="minorHAnsi" w:hAnsiTheme="minorHAnsi" w:cstheme="minorHAnsi"/>
          <w:bCs/>
          <w:sz w:val="22"/>
          <w:szCs w:val="22"/>
        </w:rPr>
        <w:t xml:space="preserve"> </w:t>
      </w:r>
      <w:r w:rsidR="00CE36C1" w:rsidRPr="00572BE4">
        <w:rPr>
          <w:rFonts w:asciiTheme="minorHAnsi" w:hAnsiTheme="minorHAnsi" w:cstheme="minorHAnsi"/>
          <w:bCs/>
          <w:sz w:val="22"/>
          <w:szCs w:val="22"/>
        </w:rPr>
        <w:t xml:space="preserve">l’intégration au réseau des installations de production (photovoltaïque, </w:t>
      </w:r>
      <w:proofErr w:type="gramStart"/>
      <w:r w:rsidR="00CE36C1" w:rsidRPr="00572BE4">
        <w:rPr>
          <w:rFonts w:asciiTheme="minorHAnsi" w:hAnsiTheme="minorHAnsi" w:cstheme="minorHAnsi"/>
          <w:bCs/>
          <w:sz w:val="22"/>
          <w:szCs w:val="22"/>
        </w:rPr>
        <w:t>méthanisation,…</w:t>
      </w:r>
      <w:proofErr w:type="gramEnd"/>
      <w:r w:rsidR="00CE36C1" w:rsidRPr="00572BE4">
        <w:rPr>
          <w:rFonts w:asciiTheme="minorHAnsi" w:hAnsiTheme="minorHAnsi" w:cstheme="minorHAnsi"/>
          <w:bCs/>
          <w:sz w:val="22"/>
          <w:szCs w:val="22"/>
        </w:rPr>
        <w:t>)</w:t>
      </w:r>
    </w:p>
    <w:p w14:paraId="35CB860C" w14:textId="12D17409" w:rsidR="00356CFB" w:rsidRPr="001229D6" w:rsidRDefault="008517B1" w:rsidP="00E70A9A">
      <w:pPr>
        <w:spacing w:before="100"/>
        <w:ind w:left="426"/>
        <w:jc w:val="both"/>
        <w:rPr>
          <w:rFonts w:asciiTheme="minorHAnsi" w:hAnsiTheme="minorHAnsi" w:cstheme="minorHAnsi"/>
          <w:sz w:val="22"/>
          <w:szCs w:val="22"/>
        </w:rPr>
      </w:pPr>
      <w:r w:rsidRPr="001229D6">
        <w:rPr>
          <w:rFonts w:asciiTheme="minorHAnsi" w:hAnsiTheme="minorHAnsi" w:cstheme="minorHAnsi"/>
          <w:sz w:val="22"/>
          <w:szCs w:val="22"/>
        </w:rPr>
        <w:t xml:space="preserve">Pour cela, vous gérez les demandes en toute autonomie </w:t>
      </w:r>
      <w:r w:rsidR="00D72D5E" w:rsidRPr="001229D6">
        <w:rPr>
          <w:rFonts w:asciiTheme="minorHAnsi" w:hAnsiTheme="minorHAnsi" w:cstheme="minorHAnsi"/>
          <w:sz w:val="22"/>
          <w:szCs w:val="22"/>
        </w:rPr>
        <w:t xml:space="preserve">en réalisant le pilotage </w:t>
      </w:r>
      <w:r w:rsidR="00D72BF6" w:rsidRPr="001229D6">
        <w:rPr>
          <w:rFonts w:asciiTheme="minorHAnsi" w:hAnsiTheme="minorHAnsi" w:cstheme="minorHAnsi"/>
          <w:sz w:val="22"/>
          <w:szCs w:val="22"/>
        </w:rPr>
        <w:t xml:space="preserve">des études (dessin plan) </w:t>
      </w:r>
      <w:r w:rsidR="00D72D5E" w:rsidRPr="001229D6">
        <w:rPr>
          <w:rFonts w:asciiTheme="minorHAnsi" w:hAnsiTheme="minorHAnsi" w:cstheme="minorHAnsi"/>
          <w:sz w:val="22"/>
          <w:szCs w:val="22"/>
        </w:rPr>
        <w:t>et le suivi des dossiers</w:t>
      </w:r>
      <w:r w:rsidR="00D72BF6" w:rsidRPr="001229D6">
        <w:rPr>
          <w:rFonts w:asciiTheme="minorHAnsi" w:hAnsiTheme="minorHAnsi" w:cstheme="minorHAnsi"/>
          <w:sz w:val="22"/>
          <w:szCs w:val="22"/>
        </w:rPr>
        <w:t>. Vous</w:t>
      </w:r>
      <w:r w:rsidR="00D72D5E" w:rsidRPr="001229D6">
        <w:rPr>
          <w:rFonts w:asciiTheme="minorHAnsi" w:hAnsiTheme="minorHAnsi" w:cstheme="minorHAnsi"/>
          <w:sz w:val="22"/>
          <w:szCs w:val="22"/>
        </w:rPr>
        <w:t xml:space="preserve"> anim</w:t>
      </w:r>
      <w:r w:rsidR="00D72BF6" w:rsidRPr="001229D6">
        <w:rPr>
          <w:rFonts w:asciiTheme="minorHAnsi" w:hAnsiTheme="minorHAnsi" w:cstheme="minorHAnsi"/>
          <w:sz w:val="22"/>
          <w:szCs w:val="22"/>
        </w:rPr>
        <w:t>ez</w:t>
      </w:r>
      <w:r w:rsidR="00D72D5E" w:rsidRPr="001229D6">
        <w:rPr>
          <w:rFonts w:asciiTheme="minorHAnsi" w:hAnsiTheme="minorHAnsi" w:cstheme="minorHAnsi"/>
          <w:sz w:val="22"/>
          <w:szCs w:val="22"/>
        </w:rPr>
        <w:t xml:space="preserve"> </w:t>
      </w:r>
      <w:r w:rsidR="00E70A9A" w:rsidRPr="001229D6">
        <w:rPr>
          <w:rFonts w:asciiTheme="minorHAnsi" w:hAnsiTheme="minorHAnsi" w:cstheme="minorHAnsi"/>
          <w:sz w:val="22"/>
          <w:szCs w:val="22"/>
        </w:rPr>
        <w:t>l</w:t>
      </w:r>
      <w:r w:rsidR="00D72D5E" w:rsidRPr="001229D6">
        <w:rPr>
          <w:rFonts w:asciiTheme="minorHAnsi" w:hAnsiTheme="minorHAnsi" w:cstheme="minorHAnsi"/>
          <w:sz w:val="22"/>
          <w:szCs w:val="22"/>
        </w:rPr>
        <w:t xml:space="preserve">es réunions </w:t>
      </w:r>
      <w:r w:rsidR="00E70A9A" w:rsidRPr="001229D6">
        <w:rPr>
          <w:rFonts w:asciiTheme="minorHAnsi" w:hAnsiTheme="minorHAnsi" w:cstheme="minorHAnsi"/>
          <w:sz w:val="22"/>
          <w:szCs w:val="22"/>
        </w:rPr>
        <w:t xml:space="preserve">nécessaires </w:t>
      </w:r>
      <w:r w:rsidR="00D72D5E" w:rsidRPr="001229D6">
        <w:rPr>
          <w:rFonts w:asciiTheme="minorHAnsi" w:hAnsiTheme="minorHAnsi" w:cstheme="minorHAnsi"/>
          <w:sz w:val="22"/>
          <w:szCs w:val="22"/>
        </w:rPr>
        <w:t xml:space="preserve">et </w:t>
      </w:r>
      <w:r w:rsidR="00E70A9A" w:rsidRPr="001229D6">
        <w:rPr>
          <w:rFonts w:asciiTheme="minorHAnsi" w:hAnsiTheme="minorHAnsi" w:cstheme="minorHAnsi"/>
          <w:sz w:val="22"/>
          <w:szCs w:val="22"/>
        </w:rPr>
        <w:t xml:space="preserve">assurez </w:t>
      </w:r>
      <w:r w:rsidR="00D72D5E" w:rsidRPr="001229D6">
        <w:rPr>
          <w:rFonts w:asciiTheme="minorHAnsi" w:hAnsiTheme="minorHAnsi" w:cstheme="minorHAnsi"/>
          <w:sz w:val="22"/>
          <w:szCs w:val="22"/>
        </w:rPr>
        <w:t>les visites terrains.</w:t>
      </w:r>
    </w:p>
    <w:p w14:paraId="31A42044" w14:textId="5B3A4608" w:rsidR="00356CFB" w:rsidRPr="001229D6" w:rsidRDefault="00D72D5E" w:rsidP="00E70A9A">
      <w:pPr>
        <w:pStyle w:val="Normalcentr"/>
        <w:spacing w:before="40"/>
        <w:ind w:left="426" w:right="0"/>
        <w:rPr>
          <w:rFonts w:asciiTheme="minorHAnsi" w:hAnsiTheme="minorHAnsi" w:cstheme="minorHAnsi"/>
          <w:sz w:val="22"/>
          <w:szCs w:val="22"/>
        </w:rPr>
      </w:pPr>
      <w:r w:rsidRPr="001229D6">
        <w:rPr>
          <w:rFonts w:asciiTheme="minorHAnsi" w:hAnsiTheme="minorHAnsi" w:cstheme="minorHAnsi"/>
          <w:sz w:val="22"/>
          <w:szCs w:val="22"/>
        </w:rPr>
        <w:t>Vous é</w:t>
      </w:r>
      <w:r w:rsidR="00356CFB" w:rsidRPr="001229D6">
        <w:rPr>
          <w:rFonts w:asciiTheme="minorHAnsi" w:hAnsiTheme="minorHAnsi" w:cstheme="minorHAnsi"/>
          <w:sz w:val="22"/>
          <w:szCs w:val="22"/>
        </w:rPr>
        <w:t>labore</w:t>
      </w:r>
      <w:r w:rsidRPr="001229D6">
        <w:rPr>
          <w:rFonts w:asciiTheme="minorHAnsi" w:hAnsiTheme="minorHAnsi" w:cstheme="minorHAnsi"/>
          <w:sz w:val="22"/>
          <w:szCs w:val="22"/>
        </w:rPr>
        <w:t>z</w:t>
      </w:r>
      <w:r w:rsidR="00356CFB" w:rsidRPr="001229D6">
        <w:rPr>
          <w:rFonts w:asciiTheme="minorHAnsi" w:hAnsiTheme="minorHAnsi" w:cstheme="minorHAnsi"/>
          <w:sz w:val="22"/>
          <w:szCs w:val="22"/>
        </w:rPr>
        <w:t xml:space="preserve"> le devis du raccordement</w:t>
      </w:r>
      <w:r w:rsidR="00D72BF6" w:rsidRPr="001229D6">
        <w:rPr>
          <w:rFonts w:asciiTheme="minorHAnsi" w:hAnsiTheme="minorHAnsi" w:cstheme="minorHAnsi"/>
          <w:sz w:val="22"/>
          <w:szCs w:val="22"/>
        </w:rPr>
        <w:t xml:space="preserve"> jusqu’à la clôture technique, administrative et réglementaire des affaires.</w:t>
      </w:r>
    </w:p>
    <w:p w14:paraId="210EF22F" w14:textId="3B5CE182" w:rsidR="00974371" w:rsidRDefault="00D72D5E" w:rsidP="006E7DC4">
      <w:pPr>
        <w:pStyle w:val="Normalcentr"/>
        <w:spacing w:before="40"/>
        <w:ind w:left="426" w:right="0"/>
        <w:rPr>
          <w:rFonts w:asciiTheme="minorHAnsi" w:hAnsiTheme="minorHAnsi" w:cstheme="minorHAnsi"/>
          <w:sz w:val="22"/>
          <w:szCs w:val="22"/>
        </w:rPr>
      </w:pPr>
      <w:r w:rsidRPr="001229D6">
        <w:rPr>
          <w:rFonts w:asciiTheme="minorHAnsi" w:hAnsiTheme="minorHAnsi" w:cstheme="minorHAnsi"/>
          <w:sz w:val="22"/>
          <w:szCs w:val="22"/>
        </w:rPr>
        <w:t>Vous suivez</w:t>
      </w:r>
      <w:r w:rsidR="00356CFB" w:rsidRPr="001229D6">
        <w:rPr>
          <w:rFonts w:asciiTheme="minorHAnsi" w:hAnsiTheme="minorHAnsi" w:cstheme="minorHAnsi"/>
          <w:sz w:val="22"/>
          <w:szCs w:val="22"/>
        </w:rPr>
        <w:t xml:space="preserve"> </w:t>
      </w:r>
      <w:r w:rsidRPr="001229D6">
        <w:rPr>
          <w:rFonts w:asciiTheme="minorHAnsi" w:hAnsiTheme="minorHAnsi" w:cstheme="minorHAnsi"/>
          <w:sz w:val="22"/>
          <w:szCs w:val="22"/>
        </w:rPr>
        <w:t>l</w:t>
      </w:r>
      <w:r w:rsidR="00D72BF6" w:rsidRPr="001229D6">
        <w:rPr>
          <w:rFonts w:asciiTheme="minorHAnsi" w:hAnsiTheme="minorHAnsi" w:cstheme="minorHAnsi"/>
          <w:sz w:val="22"/>
          <w:szCs w:val="22"/>
        </w:rPr>
        <w:t>’avancement des</w:t>
      </w:r>
      <w:r w:rsidR="00356CFB" w:rsidRPr="001229D6">
        <w:rPr>
          <w:rFonts w:asciiTheme="minorHAnsi" w:hAnsiTheme="minorHAnsi" w:cstheme="minorHAnsi"/>
          <w:sz w:val="22"/>
          <w:szCs w:val="22"/>
        </w:rPr>
        <w:t xml:space="preserve"> travaux </w:t>
      </w:r>
      <w:r w:rsidRPr="001229D6">
        <w:rPr>
          <w:rFonts w:asciiTheme="minorHAnsi" w:hAnsiTheme="minorHAnsi" w:cstheme="minorHAnsi"/>
          <w:sz w:val="22"/>
          <w:szCs w:val="22"/>
        </w:rPr>
        <w:t>et vérifiez techniquement</w:t>
      </w:r>
      <w:r w:rsidR="00DA0CA7" w:rsidRPr="001229D6">
        <w:rPr>
          <w:rFonts w:asciiTheme="minorHAnsi" w:hAnsiTheme="minorHAnsi" w:cstheme="minorHAnsi"/>
          <w:sz w:val="22"/>
          <w:szCs w:val="22"/>
        </w:rPr>
        <w:t xml:space="preserve"> </w:t>
      </w:r>
      <w:r w:rsidRPr="001229D6">
        <w:rPr>
          <w:rFonts w:asciiTheme="minorHAnsi" w:hAnsiTheme="minorHAnsi" w:cstheme="minorHAnsi"/>
          <w:sz w:val="22"/>
          <w:szCs w:val="22"/>
        </w:rPr>
        <w:t>l</w:t>
      </w:r>
      <w:r w:rsidR="00BE4E5B" w:rsidRPr="001229D6">
        <w:rPr>
          <w:rFonts w:asciiTheme="minorHAnsi" w:hAnsiTheme="minorHAnsi" w:cstheme="minorHAnsi"/>
          <w:sz w:val="22"/>
          <w:szCs w:val="22"/>
        </w:rPr>
        <w:t>eur</w:t>
      </w:r>
      <w:r w:rsidR="005C030B" w:rsidRPr="001229D6">
        <w:rPr>
          <w:rFonts w:asciiTheme="minorHAnsi" w:hAnsiTheme="minorHAnsi" w:cstheme="minorHAnsi"/>
          <w:sz w:val="22"/>
          <w:szCs w:val="22"/>
        </w:rPr>
        <w:t>s</w:t>
      </w:r>
      <w:r w:rsidRPr="001229D6">
        <w:rPr>
          <w:rFonts w:asciiTheme="minorHAnsi" w:hAnsiTheme="minorHAnsi" w:cstheme="minorHAnsi"/>
          <w:sz w:val="22"/>
          <w:szCs w:val="22"/>
        </w:rPr>
        <w:t xml:space="preserve"> </w:t>
      </w:r>
      <w:r w:rsidR="00D72BF6" w:rsidRPr="001229D6">
        <w:rPr>
          <w:rFonts w:asciiTheme="minorHAnsi" w:hAnsiTheme="minorHAnsi" w:cstheme="minorHAnsi"/>
          <w:sz w:val="22"/>
          <w:szCs w:val="22"/>
        </w:rPr>
        <w:t>bonne</w:t>
      </w:r>
      <w:r w:rsidR="005C030B" w:rsidRPr="001229D6">
        <w:rPr>
          <w:rFonts w:asciiTheme="minorHAnsi" w:hAnsiTheme="minorHAnsi" w:cstheme="minorHAnsi"/>
          <w:sz w:val="22"/>
          <w:szCs w:val="22"/>
        </w:rPr>
        <w:t>s</w:t>
      </w:r>
      <w:r w:rsidR="00D72BF6" w:rsidRPr="001229D6">
        <w:rPr>
          <w:rFonts w:asciiTheme="minorHAnsi" w:hAnsiTheme="minorHAnsi" w:cstheme="minorHAnsi"/>
          <w:sz w:val="22"/>
          <w:szCs w:val="22"/>
        </w:rPr>
        <w:t xml:space="preserve"> </w:t>
      </w:r>
      <w:r w:rsidRPr="001229D6">
        <w:rPr>
          <w:rFonts w:asciiTheme="minorHAnsi" w:hAnsiTheme="minorHAnsi" w:cstheme="minorHAnsi"/>
          <w:sz w:val="22"/>
          <w:szCs w:val="22"/>
        </w:rPr>
        <w:t>réalisation</w:t>
      </w:r>
      <w:r w:rsidR="005C030B" w:rsidRPr="001229D6">
        <w:rPr>
          <w:rFonts w:asciiTheme="minorHAnsi" w:hAnsiTheme="minorHAnsi" w:cstheme="minorHAnsi"/>
          <w:sz w:val="22"/>
          <w:szCs w:val="22"/>
        </w:rPr>
        <w:t>s</w:t>
      </w:r>
      <w:r w:rsidR="00D72BF6" w:rsidRPr="001229D6">
        <w:rPr>
          <w:rFonts w:asciiTheme="minorHAnsi" w:hAnsiTheme="minorHAnsi" w:cstheme="minorHAnsi"/>
          <w:sz w:val="22"/>
          <w:szCs w:val="22"/>
        </w:rPr>
        <w:t>.</w:t>
      </w:r>
      <w:r w:rsidRPr="001229D6">
        <w:rPr>
          <w:rFonts w:asciiTheme="minorHAnsi" w:hAnsiTheme="minorHAnsi" w:cstheme="minorHAnsi"/>
          <w:sz w:val="22"/>
          <w:szCs w:val="22"/>
        </w:rPr>
        <w:t xml:space="preserve"> </w:t>
      </w:r>
      <w:r w:rsidR="00D72BF6" w:rsidRPr="001229D6">
        <w:rPr>
          <w:rFonts w:asciiTheme="minorHAnsi" w:hAnsiTheme="minorHAnsi" w:cstheme="minorHAnsi"/>
          <w:sz w:val="22"/>
          <w:szCs w:val="22"/>
        </w:rPr>
        <w:t>Vous validez la</w:t>
      </w:r>
      <w:r w:rsidR="00DA0CA7" w:rsidRPr="001229D6">
        <w:rPr>
          <w:rFonts w:asciiTheme="minorHAnsi" w:hAnsiTheme="minorHAnsi" w:cstheme="minorHAnsi"/>
          <w:sz w:val="22"/>
          <w:szCs w:val="22"/>
        </w:rPr>
        <w:t xml:space="preserve"> r</w:t>
      </w:r>
      <w:r w:rsidR="00356CFB" w:rsidRPr="001229D6">
        <w:rPr>
          <w:rFonts w:asciiTheme="minorHAnsi" w:hAnsiTheme="minorHAnsi" w:cstheme="minorHAnsi"/>
          <w:sz w:val="22"/>
          <w:szCs w:val="22"/>
        </w:rPr>
        <w:t>emise d’ouvrage du réseau construit</w:t>
      </w:r>
      <w:r w:rsidR="00D72BF6" w:rsidRPr="001229D6">
        <w:rPr>
          <w:rFonts w:asciiTheme="minorHAnsi" w:hAnsiTheme="minorHAnsi" w:cstheme="minorHAnsi"/>
          <w:sz w:val="22"/>
          <w:szCs w:val="22"/>
        </w:rPr>
        <w:t>.</w:t>
      </w:r>
    </w:p>
    <w:p w14:paraId="49AA4A52" w14:textId="162BA569" w:rsidR="00CE36C1" w:rsidRDefault="00CE36C1" w:rsidP="00941B12">
      <w:pPr>
        <w:pStyle w:val="Normalcentr"/>
        <w:spacing w:before="40"/>
        <w:ind w:left="426" w:right="0"/>
        <w:rPr>
          <w:rFonts w:asciiTheme="minorHAnsi" w:hAnsiTheme="minorHAnsi" w:cstheme="minorHAnsi"/>
          <w:sz w:val="22"/>
          <w:szCs w:val="22"/>
        </w:rPr>
      </w:pPr>
      <w:r>
        <w:rPr>
          <w:rFonts w:asciiTheme="minorHAnsi" w:hAnsiTheme="minorHAnsi" w:cstheme="minorHAnsi"/>
          <w:sz w:val="22"/>
          <w:szCs w:val="22"/>
        </w:rPr>
        <w:t>Vous pourrez être amené à piloter l’intervention de sous-traitant</w:t>
      </w:r>
      <w:r w:rsidR="00941B12">
        <w:rPr>
          <w:rFonts w:asciiTheme="minorHAnsi" w:hAnsiTheme="minorHAnsi" w:cstheme="minorHAnsi"/>
          <w:sz w:val="22"/>
          <w:szCs w:val="22"/>
        </w:rPr>
        <w:t>.</w:t>
      </w:r>
    </w:p>
    <w:p w14:paraId="021145AA" w14:textId="77777777" w:rsidR="00CE36C1" w:rsidRPr="001229D6" w:rsidRDefault="00CE36C1" w:rsidP="006E7DC4">
      <w:pPr>
        <w:pStyle w:val="Normalcentr"/>
        <w:spacing w:before="40"/>
        <w:ind w:left="426" w:right="0"/>
        <w:rPr>
          <w:rFonts w:asciiTheme="minorHAnsi" w:hAnsiTheme="minorHAnsi" w:cstheme="minorHAnsi"/>
          <w:sz w:val="22"/>
          <w:szCs w:val="22"/>
        </w:rPr>
      </w:pPr>
    </w:p>
    <w:p w14:paraId="06F5CBCD" w14:textId="5C6D5D02" w:rsidR="00DE6101" w:rsidRPr="004C1AC7" w:rsidRDefault="009E4B32" w:rsidP="004C1AC7">
      <w:pPr>
        <w:pStyle w:val="Normalcentr"/>
        <w:numPr>
          <w:ilvl w:val="0"/>
          <w:numId w:val="11"/>
        </w:numPr>
        <w:spacing w:before="140"/>
        <w:ind w:left="426" w:right="0" w:hanging="284"/>
        <w:rPr>
          <w:rFonts w:asciiTheme="minorHAnsi" w:hAnsiTheme="minorHAnsi" w:cstheme="minorHAnsi"/>
          <w:sz w:val="22"/>
          <w:szCs w:val="22"/>
        </w:rPr>
      </w:pPr>
      <w:r>
        <w:rPr>
          <w:rFonts w:asciiTheme="minorHAnsi" w:hAnsiTheme="minorHAnsi" w:cstheme="minorHAnsi"/>
          <w:b/>
          <w:sz w:val="22"/>
          <w:szCs w:val="22"/>
        </w:rPr>
        <w:t xml:space="preserve">Gérer les demandes d’adaptations de réseaux et branchements </w:t>
      </w:r>
      <w:r w:rsidRPr="00C20C53">
        <w:rPr>
          <w:rFonts w:asciiTheme="minorHAnsi" w:hAnsiTheme="minorHAnsi" w:cstheme="minorHAnsi"/>
          <w:bCs/>
          <w:sz w:val="22"/>
          <w:szCs w:val="22"/>
        </w:rPr>
        <w:t>(</w:t>
      </w:r>
      <w:r>
        <w:rPr>
          <w:rFonts w:asciiTheme="minorHAnsi" w:hAnsiTheme="minorHAnsi" w:cstheme="minorHAnsi"/>
          <w:bCs/>
          <w:sz w:val="22"/>
          <w:szCs w:val="22"/>
        </w:rPr>
        <w:t>adaptation</w:t>
      </w:r>
      <w:r w:rsidRPr="00C20C53">
        <w:rPr>
          <w:rFonts w:asciiTheme="minorHAnsi" w:hAnsiTheme="minorHAnsi" w:cstheme="minorHAnsi"/>
          <w:bCs/>
          <w:sz w:val="22"/>
          <w:szCs w:val="22"/>
        </w:rPr>
        <w:t xml:space="preserve"> de supports, déplacements d’ouvrages et de </w:t>
      </w:r>
      <w:proofErr w:type="gramStart"/>
      <w:r w:rsidRPr="00C20C53">
        <w:rPr>
          <w:rFonts w:asciiTheme="minorHAnsi" w:hAnsiTheme="minorHAnsi" w:cstheme="minorHAnsi"/>
          <w:bCs/>
          <w:sz w:val="22"/>
          <w:szCs w:val="22"/>
        </w:rPr>
        <w:t>comptage</w:t>
      </w:r>
      <w:r>
        <w:rPr>
          <w:rFonts w:asciiTheme="minorHAnsi" w:hAnsiTheme="minorHAnsi" w:cstheme="minorHAnsi"/>
          <w:bCs/>
          <w:sz w:val="22"/>
          <w:szCs w:val="22"/>
        </w:rPr>
        <w:t>,…</w:t>
      </w:r>
      <w:proofErr w:type="gramEnd"/>
      <w:r w:rsidRPr="00C20C53">
        <w:rPr>
          <w:rFonts w:asciiTheme="minorHAnsi" w:hAnsiTheme="minorHAnsi" w:cstheme="minorHAnsi"/>
          <w:bCs/>
          <w:sz w:val="22"/>
          <w:szCs w:val="22"/>
        </w:rPr>
        <w:t>)</w:t>
      </w:r>
    </w:p>
    <w:p w14:paraId="324E949B" w14:textId="61ED101D" w:rsidR="00AF7178" w:rsidRPr="001229D6" w:rsidRDefault="00572BE4" w:rsidP="006E7DC4">
      <w:pPr>
        <w:spacing w:before="100"/>
        <w:jc w:val="both"/>
        <w:rPr>
          <w:rFonts w:asciiTheme="minorHAnsi" w:hAnsiTheme="minorHAnsi" w:cstheme="minorHAnsi"/>
          <w:sz w:val="22"/>
          <w:szCs w:val="22"/>
        </w:rPr>
      </w:pPr>
      <w:r>
        <w:rPr>
          <w:rFonts w:asciiTheme="minorHAnsi" w:hAnsiTheme="minorHAnsi" w:cstheme="minorHAnsi"/>
          <w:sz w:val="22"/>
          <w:szCs w:val="22"/>
        </w:rPr>
        <w:t xml:space="preserve">Dans le cadre de vos missions, vous serez amené à vous déplacer </w:t>
      </w:r>
      <w:r w:rsidRPr="001229D6">
        <w:rPr>
          <w:rFonts w:asciiTheme="minorHAnsi" w:hAnsiTheme="minorHAnsi" w:cstheme="minorHAnsi"/>
          <w:sz w:val="22"/>
          <w:szCs w:val="22"/>
        </w:rPr>
        <w:t>sur</w:t>
      </w:r>
      <w:r w:rsidR="00323749">
        <w:rPr>
          <w:rFonts w:asciiTheme="minorHAnsi" w:hAnsiTheme="minorHAnsi" w:cstheme="minorHAnsi"/>
          <w:sz w:val="22"/>
          <w:szCs w:val="22"/>
        </w:rPr>
        <w:t xml:space="preserve"> le territoire</w:t>
      </w:r>
      <w:r w:rsidR="00FA05BF">
        <w:rPr>
          <w:rFonts w:asciiTheme="minorHAnsi" w:hAnsiTheme="minorHAnsi" w:cstheme="minorHAnsi"/>
          <w:sz w:val="22"/>
          <w:szCs w:val="22"/>
        </w:rPr>
        <w:t xml:space="preserve"> de </w:t>
      </w:r>
      <w:r w:rsidR="0092438F">
        <w:rPr>
          <w:rFonts w:asciiTheme="minorHAnsi" w:hAnsiTheme="minorHAnsi" w:cstheme="minorHAnsi"/>
          <w:sz w:val="22"/>
          <w:szCs w:val="22"/>
        </w:rPr>
        <w:t>la RET.</w:t>
      </w:r>
    </w:p>
    <w:p w14:paraId="6C2CE36A" w14:textId="77777777" w:rsidR="00F11794" w:rsidRPr="001229D6" w:rsidRDefault="00F11794">
      <w:pPr>
        <w:jc w:val="both"/>
        <w:rPr>
          <w:rFonts w:asciiTheme="minorHAnsi" w:hAnsiTheme="minorHAnsi" w:cstheme="minorHAnsi"/>
          <w:sz w:val="22"/>
          <w:szCs w:val="22"/>
        </w:rPr>
      </w:pPr>
    </w:p>
    <w:p w14:paraId="07ACAAD2" w14:textId="77777777" w:rsidR="003C162B" w:rsidRPr="00FA7FF2" w:rsidRDefault="003C162B" w:rsidP="003C162B">
      <w:pPr>
        <w:jc w:val="both"/>
        <w:rPr>
          <w:rFonts w:asciiTheme="minorHAnsi" w:hAnsiTheme="minorHAnsi" w:cstheme="minorHAnsi"/>
          <w:b/>
          <w:bCs/>
          <w:color w:val="4F81BD" w:themeColor="accent1"/>
          <w:sz w:val="22"/>
          <w:szCs w:val="22"/>
          <w:u w:val="single"/>
        </w:rPr>
      </w:pPr>
      <w:r w:rsidRPr="00FA7FF2">
        <w:rPr>
          <w:rFonts w:asciiTheme="minorHAnsi" w:hAnsiTheme="minorHAnsi" w:cstheme="minorHAnsi"/>
          <w:b/>
          <w:bCs/>
          <w:color w:val="4F81BD" w:themeColor="accent1"/>
          <w:sz w:val="22"/>
          <w:szCs w:val="22"/>
          <w:u w:val="single"/>
        </w:rPr>
        <w:t>VOTRE PROFIL</w:t>
      </w:r>
    </w:p>
    <w:p w14:paraId="28B1ACBA" w14:textId="26D3BB2B" w:rsidR="00F06FBC" w:rsidRPr="001229D6" w:rsidRDefault="000B2B35" w:rsidP="00C41EE1">
      <w:pPr>
        <w:pStyle w:val="Corpsdetexte"/>
        <w:spacing w:before="100"/>
        <w:rPr>
          <w:rFonts w:asciiTheme="minorHAnsi" w:hAnsiTheme="minorHAnsi" w:cstheme="minorHAnsi"/>
          <w:szCs w:val="22"/>
        </w:rPr>
      </w:pPr>
      <w:r w:rsidRPr="001229D6">
        <w:rPr>
          <w:rFonts w:asciiTheme="minorHAnsi" w:hAnsiTheme="minorHAnsi" w:cstheme="minorHAnsi"/>
          <w:szCs w:val="22"/>
        </w:rPr>
        <w:t>T</w:t>
      </w:r>
      <w:r w:rsidR="00F11794" w:rsidRPr="001229D6">
        <w:rPr>
          <w:rFonts w:asciiTheme="minorHAnsi" w:hAnsiTheme="minorHAnsi" w:cstheme="minorHAnsi"/>
          <w:szCs w:val="22"/>
        </w:rPr>
        <w:t xml:space="preserve">itulaire d’un </w:t>
      </w:r>
      <w:r w:rsidR="00664749" w:rsidRPr="001229D6">
        <w:rPr>
          <w:rFonts w:asciiTheme="minorHAnsi" w:hAnsiTheme="minorHAnsi" w:cstheme="minorHAnsi"/>
          <w:szCs w:val="22"/>
        </w:rPr>
        <w:t xml:space="preserve">diplôme </w:t>
      </w:r>
      <w:r w:rsidR="00C41EE1" w:rsidRPr="001229D6">
        <w:rPr>
          <w:rFonts w:asciiTheme="minorHAnsi" w:hAnsiTheme="minorHAnsi" w:cstheme="minorHAnsi"/>
          <w:szCs w:val="22"/>
        </w:rPr>
        <w:t>Bac +2</w:t>
      </w:r>
      <w:r w:rsidR="00F06FBC" w:rsidRPr="001229D6">
        <w:rPr>
          <w:rFonts w:asciiTheme="minorHAnsi" w:hAnsiTheme="minorHAnsi" w:cstheme="minorHAnsi"/>
          <w:szCs w:val="22"/>
        </w:rPr>
        <w:t>/</w:t>
      </w:r>
      <w:r w:rsidR="00C41EE1" w:rsidRPr="001229D6">
        <w:rPr>
          <w:rFonts w:asciiTheme="minorHAnsi" w:hAnsiTheme="minorHAnsi" w:cstheme="minorHAnsi"/>
          <w:szCs w:val="22"/>
        </w:rPr>
        <w:t xml:space="preserve">3 </w:t>
      </w:r>
      <w:r w:rsidR="00CE36C1">
        <w:rPr>
          <w:rFonts w:asciiTheme="minorHAnsi" w:hAnsiTheme="minorHAnsi" w:cstheme="minorHAnsi"/>
          <w:szCs w:val="22"/>
        </w:rPr>
        <w:t xml:space="preserve">de préférence </w:t>
      </w:r>
      <w:r w:rsidR="00C41EE1" w:rsidRPr="001229D6">
        <w:rPr>
          <w:rFonts w:asciiTheme="minorHAnsi" w:hAnsiTheme="minorHAnsi" w:cstheme="minorHAnsi"/>
          <w:szCs w:val="22"/>
        </w:rPr>
        <w:t>dans le domaine électrotechnique</w:t>
      </w:r>
      <w:r w:rsidR="00F06FBC" w:rsidRPr="001229D6">
        <w:rPr>
          <w:rFonts w:asciiTheme="minorHAnsi" w:hAnsiTheme="minorHAnsi" w:cstheme="minorHAnsi"/>
          <w:szCs w:val="22"/>
        </w:rPr>
        <w:t>/</w:t>
      </w:r>
      <w:r w:rsidR="00C41EE1" w:rsidRPr="001229D6">
        <w:rPr>
          <w:rFonts w:asciiTheme="minorHAnsi" w:hAnsiTheme="minorHAnsi" w:cstheme="minorHAnsi"/>
          <w:szCs w:val="22"/>
        </w:rPr>
        <w:t xml:space="preserve"> électronique</w:t>
      </w:r>
      <w:r w:rsidR="00A862A0" w:rsidRPr="001229D6">
        <w:rPr>
          <w:rFonts w:asciiTheme="minorHAnsi" w:hAnsiTheme="minorHAnsi" w:cstheme="minorHAnsi"/>
          <w:szCs w:val="22"/>
        </w:rPr>
        <w:t>,</w:t>
      </w:r>
      <w:r w:rsidR="00845ADE" w:rsidRPr="001229D6">
        <w:rPr>
          <w:rFonts w:asciiTheme="minorHAnsi" w:hAnsiTheme="minorHAnsi" w:cstheme="minorHAnsi"/>
          <w:szCs w:val="22"/>
        </w:rPr>
        <w:t xml:space="preserve"> </w:t>
      </w:r>
    </w:p>
    <w:p w14:paraId="0940F21C" w14:textId="77777777" w:rsidR="00CE36C1" w:rsidRDefault="00F06FBC" w:rsidP="005968F0">
      <w:pPr>
        <w:pStyle w:val="Corpsdetexte"/>
        <w:spacing w:before="60"/>
        <w:rPr>
          <w:rFonts w:asciiTheme="minorHAnsi" w:hAnsiTheme="minorHAnsi" w:cstheme="minorHAnsi"/>
          <w:b/>
          <w:bCs/>
          <w:szCs w:val="22"/>
        </w:rPr>
      </w:pPr>
      <w:r w:rsidRPr="001229D6">
        <w:rPr>
          <w:rFonts w:asciiTheme="minorHAnsi" w:hAnsiTheme="minorHAnsi" w:cstheme="minorHAnsi"/>
          <w:szCs w:val="22"/>
        </w:rPr>
        <w:t>Idéalement,</w:t>
      </w:r>
      <w:r w:rsidR="00B67A27" w:rsidRPr="001229D6">
        <w:rPr>
          <w:rFonts w:asciiTheme="minorHAnsi" w:hAnsiTheme="minorHAnsi" w:cstheme="minorHAnsi"/>
          <w:szCs w:val="22"/>
        </w:rPr>
        <w:t xml:space="preserve"> </w:t>
      </w:r>
      <w:r w:rsidR="00AF150C" w:rsidRPr="001229D6">
        <w:rPr>
          <w:rFonts w:asciiTheme="minorHAnsi" w:hAnsiTheme="minorHAnsi" w:cstheme="minorHAnsi"/>
          <w:szCs w:val="22"/>
        </w:rPr>
        <w:t xml:space="preserve">vous maitrisez la </w:t>
      </w:r>
      <w:r w:rsidR="00AF150C" w:rsidRPr="001229D6">
        <w:rPr>
          <w:rFonts w:asciiTheme="minorHAnsi" w:hAnsiTheme="minorHAnsi" w:cstheme="minorHAnsi"/>
          <w:b/>
          <w:bCs/>
          <w:szCs w:val="22"/>
        </w:rPr>
        <w:t>gestion de projets</w:t>
      </w:r>
      <w:r w:rsidR="00AF150C" w:rsidRPr="001229D6">
        <w:rPr>
          <w:rFonts w:asciiTheme="minorHAnsi" w:hAnsiTheme="minorHAnsi" w:cstheme="minorHAnsi"/>
          <w:szCs w:val="22"/>
        </w:rPr>
        <w:t xml:space="preserve"> et l</w:t>
      </w:r>
      <w:r w:rsidR="00AC03BA" w:rsidRPr="001229D6">
        <w:rPr>
          <w:rFonts w:asciiTheme="minorHAnsi" w:hAnsiTheme="minorHAnsi" w:cstheme="minorHAnsi"/>
          <w:szCs w:val="22"/>
        </w:rPr>
        <w:t xml:space="preserve">es </w:t>
      </w:r>
      <w:r w:rsidR="006A2866" w:rsidRPr="001229D6">
        <w:rPr>
          <w:rFonts w:asciiTheme="minorHAnsi" w:hAnsiTheme="minorHAnsi" w:cstheme="minorHAnsi"/>
          <w:b/>
          <w:bCs/>
          <w:szCs w:val="22"/>
        </w:rPr>
        <w:t xml:space="preserve">normes </w:t>
      </w:r>
      <w:r w:rsidR="005968F0">
        <w:rPr>
          <w:rFonts w:asciiTheme="minorHAnsi" w:hAnsiTheme="minorHAnsi" w:cstheme="minorHAnsi"/>
          <w:b/>
          <w:bCs/>
          <w:szCs w:val="22"/>
        </w:rPr>
        <w:t xml:space="preserve">constructives </w:t>
      </w:r>
      <w:r w:rsidR="005968F0" w:rsidRPr="00C20C53">
        <w:rPr>
          <w:rFonts w:asciiTheme="minorHAnsi" w:hAnsiTheme="minorHAnsi" w:cstheme="minorHAnsi"/>
          <w:szCs w:val="22"/>
        </w:rPr>
        <w:t>relatives aux missions du poste publié</w:t>
      </w:r>
      <w:r w:rsidR="00786A52" w:rsidRPr="00C20C53">
        <w:rPr>
          <w:rFonts w:asciiTheme="minorHAnsi" w:hAnsiTheme="minorHAnsi" w:cstheme="minorHAnsi"/>
          <w:szCs w:val="22"/>
        </w:rPr>
        <w:t>.</w:t>
      </w:r>
      <w:r w:rsidR="005968F0">
        <w:rPr>
          <w:rFonts w:asciiTheme="minorHAnsi" w:hAnsiTheme="minorHAnsi" w:cstheme="minorHAnsi"/>
          <w:b/>
          <w:bCs/>
          <w:szCs w:val="22"/>
        </w:rPr>
        <w:t xml:space="preserve"> </w:t>
      </w:r>
    </w:p>
    <w:p w14:paraId="31453E74" w14:textId="77777777" w:rsidR="00CE36C1" w:rsidRDefault="00786A52" w:rsidP="005968F0">
      <w:pPr>
        <w:pStyle w:val="Corpsdetexte"/>
        <w:spacing w:before="60"/>
        <w:rPr>
          <w:rFonts w:asciiTheme="minorHAnsi" w:hAnsiTheme="minorHAnsi" w:cstheme="minorHAnsi"/>
          <w:szCs w:val="22"/>
        </w:rPr>
      </w:pPr>
      <w:r>
        <w:rPr>
          <w:rFonts w:asciiTheme="minorHAnsi" w:hAnsiTheme="minorHAnsi" w:cstheme="minorHAnsi"/>
          <w:szCs w:val="22"/>
        </w:rPr>
        <w:t xml:space="preserve">Une </w:t>
      </w:r>
      <w:r w:rsidR="005968F0" w:rsidRPr="001229D6">
        <w:rPr>
          <w:rFonts w:asciiTheme="minorHAnsi" w:hAnsiTheme="minorHAnsi" w:cstheme="minorHAnsi"/>
          <w:szCs w:val="22"/>
        </w:rPr>
        <w:t xml:space="preserve">maîtrise des obligations liées à la réglementation </w:t>
      </w:r>
      <w:r w:rsidR="00B57F30" w:rsidRPr="00C20C53">
        <w:rPr>
          <w:rFonts w:asciiTheme="minorHAnsi" w:hAnsiTheme="minorHAnsi" w:cstheme="minorHAnsi"/>
          <w:szCs w:val="22"/>
        </w:rPr>
        <w:t>administrative</w:t>
      </w:r>
      <w:r w:rsidR="00B57F30" w:rsidRPr="001229D6">
        <w:rPr>
          <w:rFonts w:asciiTheme="minorHAnsi" w:hAnsiTheme="minorHAnsi" w:cstheme="minorHAnsi"/>
          <w:szCs w:val="22"/>
        </w:rPr>
        <w:t xml:space="preserve"> </w:t>
      </w:r>
      <w:r w:rsidR="005968F0" w:rsidRPr="001229D6">
        <w:rPr>
          <w:rFonts w:asciiTheme="minorHAnsi" w:hAnsiTheme="minorHAnsi" w:cstheme="minorHAnsi"/>
          <w:szCs w:val="22"/>
        </w:rPr>
        <w:t xml:space="preserve">de construction et endommagement des réseaux </w:t>
      </w:r>
      <w:r w:rsidR="005968F0" w:rsidRPr="00582A06">
        <w:rPr>
          <w:rFonts w:asciiTheme="minorHAnsi" w:hAnsiTheme="minorHAnsi" w:cstheme="minorHAnsi"/>
          <w:szCs w:val="22"/>
        </w:rPr>
        <w:t>serait un plus.</w:t>
      </w:r>
      <w:r>
        <w:rPr>
          <w:rFonts w:asciiTheme="minorHAnsi" w:hAnsiTheme="minorHAnsi" w:cstheme="minorHAnsi"/>
          <w:szCs w:val="22"/>
        </w:rPr>
        <w:t xml:space="preserve"> </w:t>
      </w:r>
    </w:p>
    <w:p w14:paraId="4F464B82" w14:textId="4ACCE3A0" w:rsidR="005968F0" w:rsidRPr="001229D6" w:rsidRDefault="005968F0" w:rsidP="005968F0">
      <w:pPr>
        <w:pStyle w:val="Corpsdetexte"/>
        <w:spacing w:before="60"/>
        <w:rPr>
          <w:rFonts w:asciiTheme="minorHAnsi" w:hAnsiTheme="minorHAnsi" w:cstheme="minorHAnsi"/>
          <w:szCs w:val="22"/>
        </w:rPr>
      </w:pPr>
      <w:r w:rsidRPr="001229D6">
        <w:rPr>
          <w:rFonts w:asciiTheme="minorHAnsi" w:hAnsiTheme="minorHAnsi" w:cstheme="minorHAnsi"/>
          <w:szCs w:val="22"/>
        </w:rPr>
        <w:t>Une connaissance des logiciels Microstation et ERAS serait un plus.</w:t>
      </w:r>
    </w:p>
    <w:p w14:paraId="5E6734D2" w14:textId="7697B87D" w:rsidR="00C41EE1" w:rsidRPr="001229D6" w:rsidRDefault="00AF150C" w:rsidP="00AF150C">
      <w:pPr>
        <w:pStyle w:val="Corpsdetexte"/>
        <w:spacing w:before="60"/>
        <w:rPr>
          <w:rFonts w:asciiTheme="minorHAnsi" w:hAnsiTheme="minorHAnsi" w:cstheme="minorHAnsi"/>
          <w:szCs w:val="22"/>
        </w:rPr>
      </w:pPr>
      <w:r w:rsidRPr="001229D6">
        <w:rPr>
          <w:rFonts w:asciiTheme="minorHAnsi" w:hAnsiTheme="minorHAnsi" w:cstheme="minorHAnsi"/>
          <w:szCs w:val="22"/>
        </w:rPr>
        <w:t xml:space="preserve">Une </w:t>
      </w:r>
      <w:r w:rsidR="00BC00F9" w:rsidRPr="001229D6">
        <w:rPr>
          <w:rFonts w:asciiTheme="minorHAnsi" w:hAnsiTheme="minorHAnsi" w:cstheme="minorHAnsi"/>
          <w:szCs w:val="22"/>
        </w:rPr>
        <w:t xml:space="preserve">bonne </w:t>
      </w:r>
      <w:r w:rsidR="00B67A27" w:rsidRPr="001229D6">
        <w:rPr>
          <w:rFonts w:asciiTheme="minorHAnsi" w:hAnsiTheme="minorHAnsi" w:cstheme="minorHAnsi"/>
          <w:szCs w:val="22"/>
        </w:rPr>
        <w:t xml:space="preserve">maîtrise </w:t>
      </w:r>
      <w:r w:rsidR="00C41EE1" w:rsidRPr="001229D6">
        <w:rPr>
          <w:rFonts w:asciiTheme="minorHAnsi" w:hAnsiTheme="minorHAnsi" w:cstheme="minorHAnsi"/>
          <w:szCs w:val="22"/>
        </w:rPr>
        <w:t>des outils bureautique</w:t>
      </w:r>
      <w:r w:rsidR="00F76654" w:rsidRPr="001229D6">
        <w:rPr>
          <w:rFonts w:asciiTheme="minorHAnsi" w:hAnsiTheme="minorHAnsi" w:cstheme="minorHAnsi"/>
          <w:szCs w:val="22"/>
        </w:rPr>
        <w:t>s</w:t>
      </w:r>
      <w:r w:rsidR="00C41EE1" w:rsidRPr="001229D6">
        <w:rPr>
          <w:rFonts w:asciiTheme="minorHAnsi" w:hAnsiTheme="minorHAnsi" w:cstheme="minorHAnsi"/>
          <w:szCs w:val="22"/>
        </w:rPr>
        <w:t xml:space="preserve">, en particulier </w:t>
      </w:r>
      <w:r w:rsidR="0026077D" w:rsidRPr="001229D6">
        <w:rPr>
          <w:rFonts w:asciiTheme="minorHAnsi" w:hAnsiTheme="minorHAnsi" w:cstheme="minorHAnsi"/>
          <w:szCs w:val="22"/>
        </w:rPr>
        <w:t>Exce</w:t>
      </w:r>
      <w:r w:rsidR="0026077D" w:rsidRPr="00582A06">
        <w:rPr>
          <w:rFonts w:asciiTheme="minorHAnsi" w:hAnsiTheme="minorHAnsi" w:cstheme="minorHAnsi"/>
          <w:szCs w:val="22"/>
        </w:rPr>
        <w:t>l</w:t>
      </w:r>
      <w:r w:rsidR="005968F0">
        <w:rPr>
          <w:rFonts w:asciiTheme="minorHAnsi" w:hAnsiTheme="minorHAnsi" w:cstheme="minorHAnsi"/>
          <w:szCs w:val="22"/>
        </w:rPr>
        <w:t xml:space="preserve"> </w:t>
      </w:r>
      <w:r w:rsidR="005968F0" w:rsidRPr="00C20C53">
        <w:rPr>
          <w:rFonts w:asciiTheme="minorHAnsi" w:hAnsiTheme="minorHAnsi" w:cstheme="minorHAnsi"/>
          <w:szCs w:val="22"/>
          <w:vertAlign w:val="superscript"/>
        </w:rPr>
        <w:t>TM</w:t>
      </w:r>
      <w:r w:rsidRPr="00582A06">
        <w:rPr>
          <w:rFonts w:asciiTheme="minorHAnsi" w:hAnsiTheme="minorHAnsi" w:cstheme="minorHAnsi"/>
          <w:szCs w:val="22"/>
        </w:rPr>
        <w:t xml:space="preserve"> sera</w:t>
      </w:r>
      <w:r w:rsidRPr="001229D6">
        <w:rPr>
          <w:rFonts w:asciiTheme="minorHAnsi" w:hAnsiTheme="minorHAnsi" w:cstheme="minorHAnsi"/>
          <w:szCs w:val="22"/>
        </w:rPr>
        <w:t xml:space="preserve"> appréciée.</w:t>
      </w:r>
    </w:p>
    <w:p w14:paraId="38625081" w14:textId="58247924" w:rsidR="00F11794" w:rsidRPr="001229D6" w:rsidRDefault="00F11794">
      <w:pPr>
        <w:pStyle w:val="Corpsdetexte"/>
        <w:spacing w:before="0"/>
        <w:rPr>
          <w:rFonts w:asciiTheme="minorHAnsi" w:hAnsiTheme="minorHAnsi" w:cstheme="minorHAnsi"/>
          <w:b/>
          <w:bCs/>
          <w:szCs w:val="22"/>
          <w:u w:val="single"/>
        </w:rPr>
      </w:pPr>
    </w:p>
    <w:p w14:paraId="0A484B86" w14:textId="1D901A85" w:rsidR="00AF150C" w:rsidRPr="001229D6" w:rsidRDefault="003D36C9">
      <w:pPr>
        <w:pStyle w:val="Corpsdetexte"/>
        <w:spacing w:before="0"/>
        <w:rPr>
          <w:rFonts w:asciiTheme="minorHAnsi" w:hAnsiTheme="minorHAnsi" w:cstheme="minorHAnsi"/>
          <w:szCs w:val="22"/>
        </w:rPr>
      </w:pPr>
      <w:r w:rsidRPr="001229D6">
        <w:rPr>
          <w:rFonts w:asciiTheme="minorHAnsi" w:hAnsiTheme="minorHAnsi" w:cstheme="minorHAnsi"/>
          <w:szCs w:val="22"/>
        </w:rPr>
        <w:lastRenderedPageBreak/>
        <w:t>Doté</w:t>
      </w:r>
      <w:r w:rsidR="00AF150C" w:rsidRPr="001229D6">
        <w:rPr>
          <w:rFonts w:asciiTheme="minorHAnsi" w:hAnsiTheme="minorHAnsi" w:cstheme="minorHAnsi"/>
          <w:szCs w:val="22"/>
        </w:rPr>
        <w:t xml:space="preserve">(e) d’une capacité à travailler de manière transverse auprès de différents </w:t>
      </w:r>
      <w:r w:rsidRPr="001229D6">
        <w:rPr>
          <w:rFonts w:asciiTheme="minorHAnsi" w:hAnsiTheme="minorHAnsi" w:cstheme="minorHAnsi"/>
          <w:szCs w:val="22"/>
        </w:rPr>
        <w:t xml:space="preserve">interlocuteurs internes et externes, vous êtes force de proposition et avez le sens des responsabilités. Votre esprit d’analyse et de synthèse vous permettent </w:t>
      </w:r>
      <w:r w:rsidR="00FA1F6E" w:rsidRPr="001229D6">
        <w:rPr>
          <w:rFonts w:asciiTheme="minorHAnsi" w:hAnsiTheme="minorHAnsi" w:cstheme="minorHAnsi"/>
          <w:szCs w:val="22"/>
        </w:rPr>
        <w:t>d’être reconnu(e) professionnellement.</w:t>
      </w:r>
    </w:p>
    <w:p w14:paraId="57E61323" w14:textId="54D66F9C" w:rsidR="00DC2A14" w:rsidRPr="001229D6" w:rsidRDefault="003D36C9" w:rsidP="0076790E">
      <w:pPr>
        <w:pStyle w:val="Corpsdetexte"/>
        <w:spacing w:before="0"/>
        <w:rPr>
          <w:rFonts w:asciiTheme="minorHAnsi" w:hAnsiTheme="minorHAnsi" w:cstheme="minorHAnsi"/>
          <w:szCs w:val="22"/>
        </w:rPr>
      </w:pPr>
      <w:r w:rsidRPr="001229D6">
        <w:rPr>
          <w:rFonts w:asciiTheme="minorHAnsi" w:hAnsiTheme="minorHAnsi" w:cstheme="minorHAnsi"/>
          <w:szCs w:val="22"/>
        </w:rPr>
        <w:t>Vous faites preuve d’autonomie, de rigueur et d’adaptabilité</w:t>
      </w:r>
      <w:r w:rsidR="006D2781" w:rsidRPr="001229D6">
        <w:rPr>
          <w:rFonts w:asciiTheme="minorHAnsi" w:hAnsiTheme="minorHAnsi" w:cstheme="minorHAnsi"/>
          <w:szCs w:val="22"/>
        </w:rPr>
        <w:t xml:space="preserve"> avec une </w:t>
      </w:r>
      <w:r w:rsidRPr="001229D6">
        <w:rPr>
          <w:rFonts w:asciiTheme="minorHAnsi" w:hAnsiTheme="minorHAnsi" w:cstheme="minorHAnsi"/>
          <w:szCs w:val="22"/>
        </w:rPr>
        <w:t xml:space="preserve">intelligence relationnelle </w:t>
      </w:r>
      <w:r w:rsidR="006D2781" w:rsidRPr="001229D6">
        <w:rPr>
          <w:rFonts w:asciiTheme="minorHAnsi" w:hAnsiTheme="minorHAnsi" w:cstheme="minorHAnsi"/>
          <w:szCs w:val="22"/>
        </w:rPr>
        <w:t>certaine.</w:t>
      </w:r>
      <w:r w:rsidR="00FA1F6E" w:rsidRPr="001229D6">
        <w:rPr>
          <w:rFonts w:asciiTheme="minorHAnsi" w:hAnsiTheme="minorHAnsi" w:cstheme="minorHAnsi"/>
          <w:szCs w:val="22"/>
        </w:rPr>
        <w:t xml:space="preserve"> </w:t>
      </w:r>
      <w:r w:rsidR="0076790E">
        <w:rPr>
          <w:rFonts w:asciiTheme="minorHAnsi" w:hAnsiTheme="minorHAnsi" w:cstheme="minorHAnsi"/>
          <w:szCs w:val="22"/>
        </w:rPr>
        <w:t xml:space="preserve"> </w:t>
      </w:r>
      <w:r w:rsidR="00204997" w:rsidRPr="001229D6">
        <w:rPr>
          <w:rFonts w:asciiTheme="minorHAnsi" w:hAnsiTheme="minorHAnsi" w:cstheme="minorHAnsi"/>
          <w:szCs w:val="22"/>
        </w:rPr>
        <w:t>Le Permis de conduire B est exigé.</w:t>
      </w:r>
    </w:p>
    <w:p w14:paraId="55BEC98E" w14:textId="3E5EA11E" w:rsidR="00204997" w:rsidRPr="001229D6" w:rsidRDefault="00204997">
      <w:pPr>
        <w:jc w:val="both"/>
        <w:rPr>
          <w:rFonts w:asciiTheme="minorHAnsi" w:hAnsiTheme="minorHAnsi" w:cstheme="minorHAnsi"/>
          <w:sz w:val="22"/>
          <w:szCs w:val="22"/>
        </w:rPr>
      </w:pPr>
    </w:p>
    <w:p w14:paraId="4F20C4D8" w14:textId="77777777" w:rsidR="004E0C01" w:rsidRPr="00164C40" w:rsidRDefault="004E0C01" w:rsidP="004E0C01">
      <w:pPr>
        <w:jc w:val="both"/>
        <w:rPr>
          <w:rFonts w:ascii="Calibri" w:hAnsi="Calibri" w:cs="Calibri"/>
          <w:b/>
          <w:bCs/>
          <w:color w:val="4472C4"/>
          <w:sz w:val="22"/>
          <w:szCs w:val="22"/>
          <w:u w:val="single"/>
        </w:rPr>
      </w:pPr>
      <w:r w:rsidRPr="00164C40">
        <w:rPr>
          <w:rFonts w:ascii="Calibri" w:hAnsi="Calibri" w:cs="Calibri"/>
          <w:b/>
          <w:bCs/>
          <w:color w:val="4472C4"/>
          <w:sz w:val="22"/>
          <w:szCs w:val="22"/>
          <w:u w:val="single"/>
        </w:rPr>
        <w:t xml:space="preserve">VOTRE ENVIRONNEMENT DE TRAVAIL : </w:t>
      </w:r>
    </w:p>
    <w:p w14:paraId="372C6B2F" w14:textId="77777777" w:rsidR="004E0C01" w:rsidRP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Un territoire dynamique</w:t>
      </w:r>
    </w:p>
    <w:p w14:paraId="3E18C650" w14:textId="77777777" w:rsidR="004E0C01" w:rsidRP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 xml:space="preserve">Des équipements et des règles collectives / individuelles pour travailler en sécurité </w:t>
      </w:r>
    </w:p>
    <w:p w14:paraId="577CB58A" w14:textId="7B8A9759" w:rsid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Une expertise technique dans le domaine</w:t>
      </w:r>
    </w:p>
    <w:p w14:paraId="0EDD1E95" w14:textId="77777777" w:rsidR="004E0C01" w:rsidRPr="004E0C01" w:rsidRDefault="004E0C01" w:rsidP="004E0C01">
      <w:pPr>
        <w:pStyle w:val="Corpsdetexte"/>
        <w:spacing w:before="0"/>
        <w:ind w:left="720"/>
        <w:rPr>
          <w:rFonts w:asciiTheme="minorHAnsi" w:hAnsiTheme="minorHAnsi" w:cstheme="minorHAnsi"/>
          <w:szCs w:val="22"/>
        </w:rPr>
      </w:pPr>
    </w:p>
    <w:p w14:paraId="664D5E19" w14:textId="77777777" w:rsidR="004E0C01" w:rsidRPr="00164C40" w:rsidRDefault="004E0C01" w:rsidP="004E0C01">
      <w:pPr>
        <w:jc w:val="both"/>
        <w:rPr>
          <w:rFonts w:ascii="Calibri" w:hAnsi="Calibri" w:cs="Calibri"/>
          <w:b/>
          <w:bCs/>
          <w:color w:val="4472C4"/>
          <w:sz w:val="22"/>
          <w:szCs w:val="22"/>
          <w:u w:val="single"/>
        </w:rPr>
      </w:pPr>
      <w:r w:rsidRPr="00164C40">
        <w:rPr>
          <w:rFonts w:ascii="Calibri" w:hAnsi="Calibri" w:cs="Calibri"/>
          <w:b/>
          <w:bCs/>
          <w:color w:val="4472C4"/>
          <w:sz w:val="22"/>
          <w:szCs w:val="22"/>
          <w:u w:val="single"/>
        </w:rPr>
        <w:t xml:space="preserve">VOS CONDITIONS DE TRAVAIL : </w:t>
      </w:r>
    </w:p>
    <w:p w14:paraId="411FE5A9" w14:textId="77777777" w:rsidR="004E0C01" w:rsidRP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Poste à pourvoir dès que possible</w:t>
      </w:r>
    </w:p>
    <w:p w14:paraId="7FBA528B" w14:textId="77777777" w:rsidR="004E0C01" w:rsidRP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CDI à Temps complet (40h00 hebdomadaire avec 28 jours RTT) basé à Thônes</w:t>
      </w:r>
    </w:p>
    <w:p w14:paraId="29FD89A5" w14:textId="77777777" w:rsidR="004E0C01" w:rsidRP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Horaires : 8h00-12h00 et 13h30/17h30 du lundi au vendredi</w:t>
      </w:r>
    </w:p>
    <w:p w14:paraId="7E964F30" w14:textId="28029D23" w:rsidR="004E0C01" w:rsidRP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 xml:space="preserve">Salaire brut annuel à partir de </w:t>
      </w:r>
      <w:r w:rsidR="00C616C7">
        <w:rPr>
          <w:rFonts w:asciiTheme="minorHAnsi" w:hAnsiTheme="minorHAnsi" w:cstheme="minorHAnsi"/>
          <w:szCs w:val="22"/>
        </w:rPr>
        <w:t>28</w:t>
      </w:r>
      <w:r w:rsidRPr="004E0C01">
        <w:rPr>
          <w:rFonts w:asciiTheme="minorHAnsi" w:hAnsiTheme="minorHAnsi" w:cstheme="minorHAnsi"/>
          <w:szCs w:val="22"/>
        </w:rPr>
        <w:t> 000 € et variable selon expérience (selon grille conventionnelle)</w:t>
      </w:r>
    </w:p>
    <w:p w14:paraId="6768D2E1" w14:textId="77777777" w:rsidR="004E0C01" w:rsidRP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Le salaire brut de base sera augmenté de : Primes, indemnités conventionnelles, d'un 13e mois, de tickets restaurant. L'entreprise est dotée d'accords collectifs :  Mutuelle, Intéressement, Compte Epargne Retraite et Compte Epargne Temps. Le collaborateur bénéficie également des avantages de la branche des industries électriques et gazières (IEG). Tarifs réduits sur l’électricité.</w:t>
      </w:r>
    </w:p>
    <w:p w14:paraId="3B6EF80D" w14:textId="6EADF3A9" w:rsidR="004E0C01" w:rsidRDefault="004E0C01" w:rsidP="004E0C01">
      <w:pPr>
        <w:pStyle w:val="Corpsdetexte"/>
        <w:numPr>
          <w:ilvl w:val="0"/>
          <w:numId w:val="19"/>
        </w:numPr>
        <w:spacing w:before="0"/>
        <w:rPr>
          <w:rFonts w:asciiTheme="minorHAnsi" w:hAnsiTheme="minorHAnsi" w:cstheme="minorHAnsi"/>
          <w:szCs w:val="22"/>
        </w:rPr>
      </w:pPr>
      <w:r w:rsidRPr="004E0C01">
        <w:rPr>
          <w:rFonts w:asciiTheme="minorHAnsi" w:hAnsiTheme="minorHAnsi" w:cstheme="minorHAnsi"/>
          <w:szCs w:val="22"/>
        </w:rPr>
        <w:t>Télétravail régulier (1j/semaine) et/ou occasionnel (</w:t>
      </w:r>
      <w:r w:rsidR="007963AA">
        <w:rPr>
          <w:rFonts w:asciiTheme="minorHAnsi" w:hAnsiTheme="minorHAnsi" w:cstheme="minorHAnsi"/>
          <w:szCs w:val="22"/>
        </w:rPr>
        <w:t>20</w:t>
      </w:r>
      <w:r w:rsidR="007963AA" w:rsidRPr="004E0C01">
        <w:rPr>
          <w:rFonts w:asciiTheme="minorHAnsi" w:hAnsiTheme="minorHAnsi" w:cstheme="minorHAnsi"/>
          <w:szCs w:val="22"/>
        </w:rPr>
        <w:t xml:space="preserve"> </w:t>
      </w:r>
      <w:r w:rsidRPr="004E0C01">
        <w:rPr>
          <w:rFonts w:asciiTheme="minorHAnsi" w:hAnsiTheme="minorHAnsi" w:cstheme="minorHAnsi"/>
          <w:szCs w:val="22"/>
        </w:rPr>
        <w:t>fois/an)</w:t>
      </w:r>
    </w:p>
    <w:p w14:paraId="75B8AFD7" w14:textId="77777777" w:rsidR="004E0C01" w:rsidRPr="004E0C01" w:rsidRDefault="004E0C01" w:rsidP="004E0C01">
      <w:pPr>
        <w:pStyle w:val="Corpsdetexte"/>
        <w:spacing w:before="0"/>
        <w:ind w:left="720"/>
        <w:rPr>
          <w:rFonts w:asciiTheme="minorHAnsi" w:hAnsiTheme="minorHAnsi" w:cstheme="minorHAnsi"/>
          <w:szCs w:val="22"/>
        </w:rPr>
      </w:pPr>
    </w:p>
    <w:p w14:paraId="2B2EDD4C" w14:textId="77777777" w:rsidR="004E0C01" w:rsidRPr="00164C40" w:rsidRDefault="004E0C01" w:rsidP="004E0C01">
      <w:pPr>
        <w:jc w:val="both"/>
        <w:rPr>
          <w:rFonts w:ascii="Calibri" w:hAnsi="Calibri" w:cs="Calibri"/>
          <w:sz w:val="22"/>
          <w:szCs w:val="22"/>
        </w:rPr>
      </w:pPr>
      <w:r w:rsidRPr="00164C40">
        <w:rPr>
          <w:rFonts w:ascii="Calibri" w:hAnsi="Calibri" w:cs="Calibri"/>
          <w:sz w:val="22"/>
          <w:szCs w:val="22"/>
        </w:rPr>
        <w:t xml:space="preserve">Au sein de RET, nous vous garantissons un métier porteur de sens, polyvalent et évolutif, dans une équipe à taille humaine. L’assistance et la sécurité des personnes font parties de nos priorités : 80% de nos salariés sont Sauveteurs- Secouristes au Travail (SST). </w:t>
      </w:r>
    </w:p>
    <w:p w14:paraId="3FEC6687" w14:textId="77777777" w:rsidR="004E0C01" w:rsidRPr="00164C40" w:rsidRDefault="004E0C01" w:rsidP="004E0C01">
      <w:pPr>
        <w:jc w:val="both"/>
        <w:rPr>
          <w:rFonts w:ascii="Calibri" w:hAnsi="Calibri" w:cs="Calibri"/>
          <w:sz w:val="22"/>
          <w:szCs w:val="22"/>
        </w:rPr>
      </w:pPr>
    </w:p>
    <w:p w14:paraId="6B26328A" w14:textId="77777777" w:rsidR="004E0C01" w:rsidRPr="00164C40" w:rsidRDefault="004E0C01" w:rsidP="004E0C01">
      <w:pPr>
        <w:shd w:val="clear" w:color="auto" w:fill="FFFFFF"/>
        <w:rPr>
          <w:rFonts w:ascii="Calibri" w:hAnsi="Calibri" w:cs="Calibri"/>
          <w:sz w:val="22"/>
          <w:szCs w:val="22"/>
          <w:u w:val="single"/>
        </w:rPr>
      </w:pPr>
      <w:r w:rsidRPr="00164C40">
        <w:rPr>
          <w:rFonts w:ascii="Calibri" w:hAnsi="Calibri" w:cs="Calibri"/>
          <w:b/>
          <w:bCs/>
          <w:color w:val="4472C4"/>
          <w:sz w:val="22"/>
          <w:szCs w:val="22"/>
          <w:u w:val="single"/>
        </w:rPr>
        <w:t>NOTRE PROCESSUS DE RECRUTEMENT</w:t>
      </w:r>
    </w:p>
    <w:p w14:paraId="336DCEBF" w14:textId="77777777" w:rsidR="004E0C01" w:rsidRPr="00164C40" w:rsidRDefault="004E0C01" w:rsidP="004E0C01">
      <w:pPr>
        <w:shd w:val="clear" w:color="auto" w:fill="FFFFFF"/>
        <w:rPr>
          <w:rFonts w:ascii="Calibri" w:hAnsi="Calibri" w:cs="Calibri"/>
          <w:sz w:val="22"/>
          <w:szCs w:val="22"/>
        </w:rPr>
      </w:pPr>
      <w:r>
        <w:rPr>
          <w:rFonts w:ascii="Calibri" w:hAnsi="Calibri" w:cs="Calibri"/>
          <w:sz w:val="22"/>
          <w:szCs w:val="22"/>
        </w:rPr>
        <w:t>Envie de</w:t>
      </w:r>
      <w:r w:rsidRPr="00164C40">
        <w:rPr>
          <w:rFonts w:ascii="Calibri" w:hAnsi="Calibri" w:cs="Calibri"/>
          <w:sz w:val="22"/>
          <w:szCs w:val="22"/>
        </w:rPr>
        <w:t xml:space="preserve"> nous rejoindre ? Alors transmettez-nous votre candidature (CV et Lettre de motivation) par </w:t>
      </w:r>
      <w:proofErr w:type="gramStart"/>
      <w:r w:rsidRPr="00164C40">
        <w:rPr>
          <w:rFonts w:ascii="Calibri" w:hAnsi="Calibri" w:cs="Calibri"/>
          <w:sz w:val="22"/>
          <w:szCs w:val="22"/>
        </w:rPr>
        <w:t>email</w:t>
      </w:r>
      <w:proofErr w:type="gramEnd"/>
      <w:r w:rsidRPr="00164C40">
        <w:rPr>
          <w:rFonts w:ascii="Calibri" w:hAnsi="Calibri" w:cs="Calibri"/>
          <w:sz w:val="22"/>
          <w:szCs w:val="22"/>
        </w:rPr>
        <w:t xml:space="preserve"> </w:t>
      </w:r>
      <w:hyperlink r:id="rId9" w:history="1">
        <w:r w:rsidRPr="00164C40">
          <w:rPr>
            <w:rStyle w:val="Lienhypertexte"/>
            <w:rFonts w:ascii="Calibri" w:hAnsi="Calibri" w:cs="Calibri"/>
            <w:sz w:val="22"/>
            <w:szCs w:val="22"/>
          </w:rPr>
          <w:t>recrutement@essret.fr</w:t>
        </w:r>
      </w:hyperlink>
      <w:r w:rsidRPr="00164C40">
        <w:rPr>
          <w:rFonts w:ascii="Calibri" w:hAnsi="Calibri" w:cs="Calibri"/>
          <w:color w:val="000000"/>
          <w:sz w:val="22"/>
          <w:szCs w:val="22"/>
        </w:rPr>
        <w:t> </w:t>
      </w:r>
      <w:r w:rsidRPr="00164C40">
        <w:rPr>
          <w:rFonts w:ascii="Calibri" w:hAnsi="Calibri" w:cs="Calibri"/>
          <w:sz w:val="22"/>
          <w:szCs w:val="22"/>
        </w:rPr>
        <w:t>ou en ligne.</w:t>
      </w:r>
    </w:p>
    <w:p w14:paraId="16A13D8C" w14:textId="77777777" w:rsidR="004E0C01" w:rsidRPr="00164C40" w:rsidRDefault="004E0C01" w:rsidP="004E0C01">
      <w:pPr>
        <w:shd w:val="clear" w:color="auto" w:fill="FFFFFF"/>
        <w:jc w:val="both"/>
        <w:rPr>
          <w:rFonts w:ascii="Calibri" w:hAnsi="Calibri" w:cs="Calibri"/>
          <w:sz w:val="22"/>
          <w:szCs w:val="22"/>
        </w:rPr>
      </w:pPr>
      <w:r w:rsidRPr="00164C40">
        <w:rPr>
          <w:rFonts w:ascii="Calibri" w:hAnsi="Calibri" w:cs="Calibri"/>
          <w:sz w:val="22"/>
          <w:szCs w:val="22"/>
        </w:rPr>
        <w:t>Si votre candidature retient notre attention, nous vous contactons</w:t>
      </w:r>
      <w:r>
        <w:rPr>
          <w:rFonts w:ascii="Calibri" w:hAnsi="Calibri" w:cs="Calibri"/>
          <w:sz w:val="22"/>
          <w:szCs w:val="22"/>
        </w:rPr>
        <w:t xml:space="preserve"> par téléphone</w:t>
      </w:r>
      <w:r w:rsidRPr="00164C40">
        <w:rPr>
          <w:rFonts w:ascii="Calibri" w:hAnsi="Calibri" w:cs="Calibri"/>
          <w:sz w:val="22"/>
          <w:szCs w:val="22"/>
        </w:rPr>
        <w:t xml:space="preserve"> dans un premier temps, puis nous vous proposerons une rencontre afin que nous découvrions nos valeurs mutuelles.</w:t>
      </w:r>
    </w:p>
    <w:p w14:paraId="42C2D443" w14:textId="77777777" w:rsidR="004E0C01" w:rsidRPr="00164C40" w:rsidRDefault="004E0C01" w:rsidP="004E0C01">
      <w:pPr>
        <w:shd w:val="clear" w:color="auto" w:fill="FFFFFF"/>
        <w:jc w:val="both"/>
        <w:rPr>
          <w:rFonts w:ascii="Calibri" w:hAnsi="Calibri" w:cs="Calibri"/>
          <w:sz w:val="22"/>
          <w:szCs w:val="22"/>
        </w:rPr>
      </w:pPr>
    </w:p>
    <w:p w14:paraId="4755F537" w14:textId="77777777" w:rsidR="004E0C01" w:rsidRPr="00164C40" w:rsidRDefault="004E0C01" w:rsidP="004E0C01">
      <w:pPr>
        <w:jc w:val="both"/>
        <w:rPr>
          <w:rFonts w:ascii="Calibri" w:hAnsi="Calibri" w:cs="Calibri"/>
          <w:b/>
          <w:bCs/>
          <w:color w:val="4472C4"/>
          <w:sz w:val="22"/>
          <w:szCs w:val="22"/>
          <w:u w:val="single"/>
        </w:rPr>
      </w:pPr>
      <w:r w:rsidRPr="00164C40">
        <w:rPr>
          <w:rFonts w:ascii="Calibri" w:hAnsi="Calibri" w:cs="Calibri"/>
          <w:b/>
          <w:bCs/>
          <w:color w:val="4472C4"/>
          <w:sz w:val="22"/>
          <w:szCs w:val="22"/>
          <w:u w:val="single"/>
        </w:rPr>
        <w:t>POURQUOI NOUS REJOINDRE ?</w:t>
      </w:r>
    </w:p>
    <w:p w14:paraId="47AD27E1" w14:textId="77777777" w:rsidR="004E0C01" w:rsidRPr="00164C40" w:rsidRDefault="004E0C01" w:rsidP="004E0C01">
      <w:pPr>
        <w:jc w:val="both"/>
        <w:rPr>
          <w:rFonts w:ascii="Calibri" w:hAnsi="Calibri" w:cs="Calibri"/>
          <w:sz w:val="22"/>
          <w:szCs w:val="22"/>
        </w:rPr>
      </w:pPr>
      <w:r w:rsidRPr="00164C40">
        <w:rPr>
          <w:rFonts w:ascii="Calibri" w:hAnsi="Calibri" w:cs="Calibri"/>
          <w:sz w:val="22"/>
          <w:szCs w:val="22"/>
        </w:rPr>
        <w:t xml:space="preserve">Avec </w:t>
      </w:r>
      <w:r w:rsidRPr="00164C40">
        <w:rPr>
          <w:rFonts w:ascii="Calibri" w:hAnsi="Calibri" w:cs="Calibri"/>
          <w:b/>
          <w:bCs/>
          <w:sz w:val="22"/>
          <w:szCs w:val="22"/>
        </w:rPr>
        <w:t xml:space="preserve">Energie et Services de Seyssel, </w:t>
      </w:r>
      <w:r w:rsidRPr="00164C40">
        <w:rPr>
          <w:rFonts w:ascii="Calibri" w:hAnsi="Calibri" w:cs="Calibri"/>
          <w:sz w:val="22"/>
          <w:szCs w:val="22"/>
        </w:rPr>
        <w:t>nous sommes</w:t>
      </w:r>
      <w:r w:rsidRPr="00164C40">
        <w:rPr>
          <w:rFonts w:ascii="Calibri" w:hAnsi="Calibri" w:cs="Calibri"/>
          <w:b/>
          <w:bCs/>
          <w:sz w:val="22"/>
          <w:szCs w:val="22"/>
        </w:rPr>
        <w:t xml:space="preserve"> </w:t>
      </w:r>
      <w:r w:rsidRPr="00164C40">
        <w:rPr>
          <w:rFonts w:ascii="Calibri" w:hAnsi="Calibri" w:cs="Calibri"/>
          <w:sz w:val="22"/>
          <w:szCs w:val="22"/>
        </w:rPr>
        <w:t xml:space="preserve">des Entreprises Locales de Distribution assurant des missions de services publics, et avons à cœur de servir chaque jour, nos clients en leur proposant des services de qualité. </w:t>
      </w:r>
    </w:p>
    <w:p w14:paraId="58DFC7F7" w14:textId="77777777" w:rsidR="004E0C01" w:rsidRPr="00164C40" w:rsidRDefault="004E0C01" w:rsidP="004E0C01">
      <w:pPr>
        <w:shd w:val="clear" w:color="auto" w:fill="FFFFFF"/>
        <w:jc w:val="both"/>
        <w:rPr>
          <w:rFonts w:ascii="Calibri" w:hAnsi="Calibri" w:cs="Calibri"/>
          <w:sz w:val="22"/>
          <w:szCs w:val="22"/>
        </w:rPr>
      </w:pPr>
      <w:r w:rsidRPr="00164C40">
        <w:rPr>
          <w:rFonts w:ascii="Calibri" w:hAnsi="Calibri" w:cs="Calibri"/>
          <w:sz w:val="22"/>
          <w:szCs w:val="22"/>
        </w:rPr>
        <w:t>Depuis 2006, notre mutualisation de services nous permet des synergies humaines et matérielles renforcées par des valeurs communes. Attentifs au développement des carrières des collaborateurs, nous nous engageons à ce que nos 90 collaborateurs trouvent un juste équilibre sur les plans professionnels et personnels.</w:t>
      </w:r>
    </w:p>
    <w:p w14:paraId="3511480D" w14:textId="77777777" w:rsidR="00C616C7" w:rsidRDefault="004E0C01" w:rsidP="004E0C01">
      <w:pPr>
        <w:jc w:val="both"/>
        <w:rPr>
          <w:rFonts w:ascii="Calibri" w:hAnsi="Calibri" w:cs="Calibri"/>
          <w:sz w:val="22"/>
          <w:szCs w:val="22"/>
        </w:rPr>
      </w:pPr>
      <w:r w:rsidRPr="00164C40">
        <w:rPr>
          <w:rFonts w:ascii="Calibri" w:hAnsi="Calibri" w:cs="Calibri"/>
          <w:sz w:val="22"/>
          <w:szCs w:val="22"/>
        </w:rPr>
        <w:t>Au quotidien, nous assurons l’alimentation en électricité et en gaz auprès de plus de 28 000 clients particuliers, entreprises et collectivités. Nous rejoindre, c’est participer au développement de nos territoires locaux.</w:t>
      </w:r>
      <w:r>
        <w:rPr>
          <w:rFonts w:ascii="Calibri" w:hAnsi="Calibri" w:cs="Calibri"/>
          <w:sz w:val="22"/>
          <w:szCs w:val="22"/>
        </w:rPr>
        <w:t xml:space="preserve">          </w:t>
      </w:r>
    </w:p>
    <w:p w14:paraId="5AA6AB5B" w14:textId="6C9E0E25" w:rsidR="00C616C7" w:rsidRDefault="000B06C0" w:rsidP="004E0C01">
      <w:pPr>
        <w:jc w:val="both"/>
        <w:rPr>
          <w:rStyle w:val="Lienhypertexte"/>
          <w:rFonts w:ascii="Calibri" w:hAnsi="Calibri" w:cs="Calibri"/>
          <w:sz w:val="22"/>
          <w:szCs w:val="22"/>
        </w:rPr>
      </w:pPr>
      <w:hyperlink r:id="rId10" w:history="1">
        <w:r w:rsidR="00C616C7" w:rsidRPr="007B487C">
          <w:rPr>
            <w:rStyle w:val="Lienhypertexte"/>
            <w:rFonts w:ascii="Calibri" w:hAnsi="Calibri" w:cs="Calibri"/>
            <w:sz w:val="22"/>
            <w:szCs w:val="22"/>
          </w:rPr>
          <w:t>www.ret.fr</w:t>
        </w:r>
      </w:hyperlink>
      <w:r w:rsidR="004E0C01" w:rsidRPr="00F3770C">
        <w:rPr>
          <w:rStyle w:val="Lienhypertexte"/>
          <w:rFonts w:ascii="Calibri" w:hAnsi="Calibri" w:cs="Calibri"/>
          <w:sz w:val="22"/>
          <w:szCs w:val="22"/>
        </w:rPr>
        <w:t xml:space="preserve"> </w:t>
      </w:r>
      <w:r w:rsidR="00C616C7">
        <w:rPr>
          <w:rStyle w:val="Lienhypertexte"/>
          <w:rFonts w:ascii="Calibri" w:hAnsi="Calibri" w:cs="Calibri"/>
          <w:sz w:val="22"/>
          <w:szCs w:val="22"/>
        </w:rPr>
        <w:t xml:space="preserve"> </w:t>
      </w:r>
    </w:p>
    <w:p w14:paraId="1C0737C8" w14:textId="76FF4BAA" w:rsidR="004E0C01" w:rsidRPr="00164C40" w:rsidRDefault="000B06C0" w:rsidP="004E0C01">
      <w:pPr>
        <w:jc w:val="both"/>
        <w:rPr>
          <w:rFonts w:ascii="Calibri" w:hAnsi="Calibri" w:cs="Calibri"/>
          <w:sz w:val="22"/>
          <w:szCs w:val="22"/>
        </w:rPr>
      </w:pPr>
      <w:hyperlink r:id="rId11" w:history="1">
        <w:r w:rsidR="00C616C7" w:rsidRPr="007B487C">
          <w:rPr>
            <w:rStyle w:val="Lienhypertexte"/>
            <w:rFonts w:ascii="Calibri" w:hAnsi="Calibri" w:cs="Calibri"/>
            <w:sz w:val="22"/>
            <w:szCs w:val="22"/>
          </w:rPr>
          <w:t>www.es-seyssel.com</w:t>
        </w:r>
      </w:hyperlink>
      <w:r w:rsidR="004E0C01" w:rsidRPr="00164C40">
        <w:rPr>
          <w:rFonts w:ascii="Calibri" w:hAnsi="Calibri" w:cs="Calibri"/>
          <w:sz w:val="22"/>
          <w:szCs w:val="22"/>
        </w:rPr>
        <w:t xml:space="preserve"> </w:t>
      </w:r>
    </w:p>
    <w:p w14:paraId="0D3959E9" w14:textId="22CB3E69" w:rsidR="00C43495" w:rsidRPr="001229D6" w:rsidRDefault="00C43495" w:rsidP="004E0C01">
      <w:pPr>
        <w:jc w:val="both"/>
        <w:rPr>
          <w:rFonts w:asciiTheme="minorHAnsi" w:hAnsiTheme="minorHAnsi" w:cstheme="minorHAnsi"/>
          <w:i/>
          <w:sz w:val="22"/>
          <w:szCs w:val="22"/>
        </w:rPr>
      </w:pPr>
    </w:p>
    <w:sectPr w:rsidR="00C43495" w:rsidRPr="001229D6" w:rsidSect="00517455">
      <w:footerReference w:type="default" r:id="rId12"/>
      <w:pgSz w:w="11906" w:h="16838"/>
      <w:pgMar w:top="719" w:right="1417" w:bottom="567" w:left="1417" w:header="426"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7603" w14:textId="77777777" w:rsidR="00517455" w:rsidRDefault="00517455">
      <w:r>
        <w:separator/>
      </w:r>
    </w:p>
  </w:endnote>
  <w:endnote w:type="continuationSeparator" w:id="0">
    <w:p w14:paraId="678E727E" w14:textId="77777777" w:rsidR="00517455" w:rsidRDefault="0051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38D7" w14:textId="77777777" w:rsidR="00CA5CEE" w:rsidRPr="00DB39EA" w:rsidRDefault="00CA5CEE">
    <w:pPr>
      <w:pStyle w:val="Pieddepage"/>
      <w:tabs>
        <w:tab w:val="clear" w:pos="9072"/>
        <w:tab w:val="right" w:pos="9900"/>
      </w:tabs>
      <w:ind w:left="-720" w:right="-828"/>
      <w:jc w:val="right"/>
      <w:rPr>
        <w:rFonts w:ascii="Arial" w:hAnsi="Arial" w:cs="Arial"/>
        <w:sz w:val="8"/>
        <w:szCs w:val="16"/>
      </w:rPr>
    </w:pPr>
    <w:r w:rsidRPr="00DB39EA">
      <w:rPr>
        <w:rStyle w:val="Numrodepage"/>
        <w:rFonts w:ascii="Arial" w:hAnsi="Arial" w:cs="Arial"/>
        <w:sz w:val="16"/>
        <w:szCs w:val="16"/>
      </w:rPr>
      <w:fldChar w:fldCharType="begin"/>
    </w:r>
    <w:r w:rsidRPr="00DB39EA">
      <w:rPr>
        <w:rStyle w:val="Numrodepage"/>
        <w:rFonts w:ascii="Arial" w:hAnsi="Arial" w:cs="Arial"/>
        <w:sz w:val="16"/>
        <w:szCs w:val="16"/>
      </w:rPr>
      <w:instrText xml:space="preserve"> PAGE </w:instrText>
    </w:r>
    <w:r w:rsidRPr="00DB39EA">
      <w:rPr>
        <w:rStyle w:val="Numrodepage"/>
        <w:rFonts w:ascii="Arial" w:hAnsi="Arial" w:cs="Arial"/>
        <w:sz w:val="16"/>
        <w:szCs w:val="16"/>
      </w:rPr>
      <w:fldChar w:fldCharType="separate"/>
    </w:r>
    <w:r w:rsidR="0055543F" w:rsidRPr="00DB39EA">
      <w:rPr>
        <w:rStyle w:val="Numrodepage"/>
        <w:rFonts w:ascii="Arial" w:hAnsi="Arial" w:cs="Arial"/>
        <w:noProof/>
        <w:sz w:val="16"/>
        <w:szCs w:val="16"/>
      </w:rPr>
      <w:t>2</w:t>
    </w:r>
    <w:r w:rsidRPr="00DB39EA">
      <w:rPr>
        <w:rStyle w:val="Numrodepage"/>
        <w:rFonts w:ascii="Arial" w:hAnsi="Arial" w:cs="Arial"/>
        <w:sz w:val="16"/>
        <w:szCs w:val="16"/>
      </w:rPr>
      <w:fldChar w:fldCharType="end"/>
    </w:r>
    <w:r w:rsidRPr="00DB39EA">
      <w:rPr>
        <w:rStyle w:val="Numrodepage"/>
        <w:rFonts w:ascii="Arial" w:hAnsi="Arial" w:cs="Arial"/>
        <w:sz w:val="16"/>
        <w:szCs w:val="16"/>
      </w:rPr>
      <w:t>/</w:t>
    </w:r>
    <w:r w:rsidRPr="00DB39EA">
      <w:rPr>
        <w:rStyle w:val="Numrodepage"/>
        <w:rFonts w:ascii="Arial" w:hAnsi="Arial" w:cs="Arial"/>
        <w:sz w:val="16"/>
        <w:szCs w:val="16"/>
      </w:rPr>
      <w:fldChar w:fldCharType="begin"/>
    </w:r>
    <w:r w:rsidRPr="00DB39EA">
      <w:rPr>
        <w:rStyle w:val="Numrodepage"/>
        <w:rFonts w:ascii="Arial" w:hAnsi="Arial" w:cs="Arial"/>
        <w:sz w:val="16"/>
        <w:szCs w:val="16"/>
      </w:rPr>
      <w:instrText xml:space="preserve"> NUMPAGES </w:instrText>
    </w:r>
    <w:r w:rsidRPr="00DB39EA">
      <w:rPr>
        <w:rStyle w:val="Numrodepage"/>
        <w:rFonts w:ascii="Arial" w:hAnsi="Arial" w:cs="Arial"/>
        <w:sz w:val="16"/>
        <w:szCs w:val="16"/>
      </w:rPr>
      <w:fldChar w:fldCharType="separate"/>
    </w:r>
    <w:r w:rsidR="0055543F" w:rsidRPr="00DB39EA">
      <w:rPr>
        <w:rStyle w:val="Numrodepage"/>
        <w:rFonts w:ascii="Arial" w:hAnsi="Arial" w:cs="Arial"/>
        <w:noProof/>
        <w:sz w:val="16"/>
        <w:szCs w:val="16"/>
      </w:rPr>
      <w:t>2</w:t>
    </w:r>
    <w:r w:rsidRPr="00DB39EA">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037F" w14:textId="77777777" w:rsidR="00517455" w:rsidRDefault="00517455">
      <w:r>
        <w:separator/>
      </w:r>
    </w:p>
  </w:footnote>
  <w:footnote w:type="continuationSeparator" w:id="0">
    <w:p w14:paraId="2905D7B3" w14:textId="77777777" w:rsidR="00517455" w:rsidRDefault="0051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E69"/>
    <w:multiLevelType w:val="hybridMultilevel"/>
    <w:tmpl w:val="7B4C8C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D86367"/>
    <w:multiLevelType w:val="hybridMultilevel"/>
    <w:tmpl w:val="6F84A798"/>
    <w:lvl w:ilvl="0" w:tplc="28A80F0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0464F54"/>
    <w:multiLevelType w:val="hybridMultilevel"/>
    <w:tmpl w:val="AA96D956"/>
    <w:lvl w:ilvl="0" w:tplc="24F891E0">
      <w:numFmt w:val="bullet"/>
      <w:lvlText w:val="-"/>
      <w:lvlJc w:val="left"/>
      <w:pPr>
        <w:ind w:left="1068" w:hanging="360"/>
      </w:pPr>
      <w:rPr>
        <w:rFonts w:ascii="Arial" w:eastAsia="Times New Roman"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0F5128D"/>
    <w:multiLevelType w:val="hybridMultilevel"/>
    <w:tmpl w:val="C7B29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484D45"/>
    <w:multiLevelType w:val="hybridMultilevel"/>
    <w:tmpl w:val="2C1EC21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361D281B"/>
    <w:multiLevelType w:val="hybridMultilevel"/>
    <w:tmpl w:val="88083E2C"/>
    <w:lvl w:ilvl="0" w:tplc="54FEE66A">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5621267"/>
    <w:multiLevelType w:val="hybridMultilevel"/>
    <w:tmpl w:val="4142E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0B284E"/>
    <w:multiLevelType w:val="hybridMultilevel"/>
    <w:tmpl w:val="CA8A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38519D"/>
    <w:multiLevelType w:val="hybridMultilevel"/>
    <w:tmpl w:val="94B0D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46AF7"/>
    <w:multiLevelType w:val="hybridMultilevel"/>
    <w:tmpl w:val="543C043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C0608B"/>
    <w:multiLevelType w:val="hybridMultilevel"/>
    <w:tmpl w:val="08E6D174"/>
    <w:lvl w:ilvl="0" w:tplc="45183CD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B197DCE"/>
    <w:multiLevelType w:val="hybridMultilevel"/>
    <w:tmpl w:val="5DE208CE"/>
    <w:lvl w:ilvl="0" w:tplc="B3FC69EA">
      <w:start w:val="1"/>
      <w:numFmt w:val="bullet"/>
      <w:lvlText w:val="."/>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6B2C4040"/>
    <w:multiLevelType w:val="hybridMultilevel"/>
    <w:tmpl w:val="282C6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D46828"/>
    <w:multiLevelType w:val="hybridMultilevel"/>
    <w:tmpl w:val="140A3708"/>
    <w:lvl w:ilvl="0" w:tplc="AA889A70">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4" w15:restartNumberingAfterBreak="0">
    <w:nsid w:val="6CAB3A46"/>
    <w:multiLevelType w:val="hybridMultilevel"/>
    <w:tmpl w:val="94CCD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861FFA"/>
    <w:multiLevelType w:val="hybridMultilevel"/>
    <w:tmpl w:val="13DC43AC"/>
    <w:lvl w:ilvl="0" w:tplc="99CE09D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8D0B97"/>
    <w:multiLevelType w:val="hybridMultilevel"/>
    <w:tmpl w:val="3F9EF2CC"/>
    <w:lvl w:ilvl="0" w:tplc="F6BE6C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836CFF"/>
    <w:multiLevelType w:val="hybridMultilevel"/>
    <w:tmpl w:val="87C87EB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5"/>
  </w:num>
  <w:num w:numId="2">
    <w:abstractNumId w:val="9"/>
  </w:num>
  <w:num w:numId="3">
    <w:abstractNumId w:val="12"/>
  </w:num>
  <w:num w:numId="4">
    <w:abstractNumId w:val="1"/>
  </w:num>
  <w:num w:numId="5">
    <w:abstractNumId w:val="7"/>
  </w:num>
  <w:num w:numId="6">
    <w:abstractNumId w:val="3"/>
  </w:num>
  <w:num w:numId="7">
    <w:abstractNumId w:val="16"/>
  </w:num>
  <w:num w:numId="8">
    <w:abstractNumId w:val="0"/>
  </w:num>
  <w:num w:numId="9">
    <w:abstractNumId w:val="10"/>
  </w:num>
  <w:num w:numId="10">
    <w:abstractNumId w:val="4"/>
  </w:num>
  <w:num w:numId="11">
    <w:abstractNumId w:val="17"/>
  </w:num>
  <w:num w:numId="12">
    <w:abstractNumId w:val="11"/>
  </w:num>
  <w:num w:numId="13">
    <w:abstractNumId w:val="13"/>
  </w:num>
  <w:num w:numId="14">
    <w:abstractNumId w:val="2"/>
  </w:num>
  <w:num w:numId="15">
    <w:abstractNumId w:val="8"/>
  </w:num>
  <w:num w:numId="16">
    <w:abstractNumId w:val="6"/>
  </w:num>
  <w:num w:numId="17">
    <w:abstractNumId w:val="15"/>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5F"/>
    <w:rsid w:val="0003373A"/>
    <w:rsid w:val="0005174D"/>
    <w:rsid w:val="00054862"/>
    <w:rsid w:val="00057E3A"/>
    <w:rsid w:val="00065F3F"/>
    <w:rsid w:val="00076F51"/>
    <w:rsid w:val="000860C5"/>
    <w:rsid w:val="00091061"/>
    <w:rsid w:val="000B06C0"/>
    <w:rsid w:val="000B2B35"/>
    <w:rsid w:val="000B4243"/>
    <w:rsid w:val="000B4F86"/>
    <w:rsid w:val="000C436E"/>
    <w:rsid w:val="000C43FD"/>
    <w:rsid w:val="000D52EC"/>
    <w:rsid w:val="000E46D8"/>
    <w:rsid w:val="000F7B48"/>
    <w:rsid w:val="00106377"/>
    <w:rsid w:val="0011237F"/>
    <w:rsid w:val="001229D6"/>
    <w:rsid w:val="00130F0D"/>
    <w:rsid w:val="00135579"/>
    <w:rsid w:val="0016013D"/>
    <w:rsid w:val="00170063"/>
    <w:rsid w:val="00187060"/>
    <w:rsid w:val="001B0484"/>
    <w:rsid w:val="001B7360"/>
    <w:rsid w:val="001C0338"/>
    <w:rsid w:val="001D5590"/>
    <w:rsid w:val="001D5BEB"/>
    <w:rsid w:val="001E75F3"/>
    <w:rsid w:val="001F4221"/>
    <w:rsid w:val="0020490C"/>
    <w:rsid w:val="00204997"/>
    <w:rsid w:val="00210C37"/>
    <w:rsid w:val="00211922"/>
    <w:rsid w:val="00224A1A"/>
    <w:rsid w:val="0025148E"/>
    <w:rsid w:val="002600BE"/>
    <w:rsid w:val="0026077D"/>
    <w:rsid w:val="0027264C"/>
    <w:rsid w:val="002835D0"/>
    <w:rsid w:val="00284E8E"/>
    <w:rsid w:val="00286E2D"/>
    <w:rsid w:val="002876E1"/>
    <w:rsid w:val="00296306"/>
    <w:rsid w:val="0029655A"/>
    <w:rsid w:val="002A28FF"/>
    <w:rsid w:val="002B5776"/>
    <w:rsid w:val="002D43ED"/>
    <w:rsid w:val="002D4E0D"/>
    <w:rsid w:val="002D56B0"/>
    <w:rsid w:val="002E35A4"/>
    <w:rsid w:val="0031521C"/>
    <w:rsid w:val="00320D45"/>
    <w:rsid w:val="00322139"/>
    <w:rsid w:val="00323749"/>
    <w:rsid w:val="00342F60"/>
    <w:rsid w:val="003442D8"/>
    <w:rsid w:val="00355AF5"/>
    <w:rsid w:val="00356CFB"/>
    <w:rsid w:val="0038026A"/>
    <w:rsid w:val="00393A5B"/>
    <w:rsid w:val="00394AFD"/>
    <w:rsid w:val="003A7DDB"/>
    <w:rsid w:val="003B0F80"/>
    <w:rsid w:val="003B2AB9"/>
    <w:rsid w:val="003C162B"/>
    <w:rsid w:val="003D046B"/>
    <w:rsid w:val="003D36C9"/>
    <w:rsid w:val="003E4027"/>
    <w:rsid w:val="003F04C6"/>
    <w:rsid w:val="0043117C"/>
    <w:rsid w:val="0043478A"/>
    <w:rsid w:val="00440EBE"/>
    <w:rsid w:val="00475773"/>
    <w:rsid w:val="004875CF"/>
    <w:rsid w:val="004A00C8"/>
    <w:rsid w:val="004A0B83"/>
    <w:rsid w:val="004A354E"/>
    <w:rsid w:val="004B0D4D"/>
    <w:rsid w:val="004B3B71"/>
    <w:rsid w:val="004C1AC7"/>
    <w:rsid w:val="004E0C01"/>
    <w:rsid w:val="004E1FD6"/>
    <w:rsid w:val="004E7BE1"/>
    <w:rsid w:val="004F156D"/>
    <w:rsid w:val="00507996"/>
    <w:rsid w:val="005132D6"/>
    <w:rsid w:val="00517455"/>
    <w:rsid w:val="00532FA5"/>
    <w:rsid w:val="00551254"/>
    <w:rsid w:val="00551E64"/>
    <w:rsid w:val="0055543F"/>
    <w:rsid w:val="00572BE4"/>
    <w:rsid w:val="0057746E"/>
    <w:rsid w:val="00577CA7"/>
    <w:rsid w:val="00577E6A"/>
    <w:rsid w:val="00580A05"/>
    <w:rsid w:val="00582A06"/>
    <w:rsid w:val="00593FC9"/>
    <w:rsid w:val="005968F0"/>
    <w:rsid w:val="005B4E0F"/>
    <w:rsid w:val="005C030B"/>
    <w:rsid w:val="005C0C03"/>
    <w:rsid w:val="005F3AA3"/>
    <w:rsid w:val="00606DBD"/>
    <w:rsid w:val="00616504"/>
    <w:rsid w:val="0062229D"/>
    <w:rsid w:val="006315DE"/>
    <w:rsid w:val="00636AF2"/>
    <w:rsid w:val="006372F2"/>
    <w:rsid w:val="006478F8"/>
    <w:rsid w:val="00655B19"/>
    <w:rsid w:val="0065647E"/>
    <w:rsid w:val="006631F8"/>
    <w:rsid w:val="00664749"/>
    <w:rsid w:val="00666EEC"/>
    <w:rsid w:val="00681087"/>
    <w:rsid w:val="00683C9F"/>
    <w:rsid w:val="006A2866"/>
    <w:rsid w:val="006B3A56"/>
    <w:rsid w:val="006B5AF0"/>
    <w:rsid w:val="006C4595"/>
    <w:rsid w:val="006C7D6C"/>
    <w:rsid w:val="006D269A"/>
    <w:rsid w:val="006D2781"/>
    <w:rsid w:val="006E7DC4"/>
    <w:rsid w:val="006F5DB4"/>
    <w:rsid w:val="00701A6D"/>
    <w:rsid w:val="007031BC"/>
    <w:rsid w:val="007051CE"/>
    <w:rsid w:val="00706931"/>
    <w:rsid w:val="00725B83"/>
    <w:rsid w:val="00725CC8"/>
    <w:rsid w:val="00735ED9"/>
    <w:rsid w:val="0074543C"/>
    <w:rsid w:val="007501CF"/>
    <w:rsid w:val="0076790E"/>
    <w:rsid w:val="0077565D"/>
    <w:rsid w:val="00784FFB"/>
    <w:rsid w:val="00786A52"/>
    <w:rsid w:val="007963AA"/>
    <w:rsid w:val="007A156B"/>
    <w:rsid w:val="007A441C"/>
    <w:rsid w:val="007A5495"/>
    <w:rsid w:val="007B21BA"/>
    <w:rsid w:val="007B2C81"/>
    <w:rsid w:val="007B432A"/>
    <w:rsid w:val="007D548B"/>
    <w:rsid w:val="007E198D"/>
    <w:rsid w:val="007E43F0"/>
    <w:rsid w:val="007E5C82"/>
    <w:rsid w:val="0081049D"/>
    <w:rsid w:val="00831482"/>
    <w:rsid w:val="00845ADE"/>
    <w:rsid w:val="008472A4"/>
    <w:rsid w:val="008517B1"/>
    <w:rsid w:val="00860F02"/>
    <w:rsid w:val="008B60B6"/>
    <w:rsid w:val="008C7051"/>
    <w:rsid w:val="008E54C9"/>
    <w:rsid w:val="008F38CF"/>
    <w:rsid w:val="00900D66"/>
    <w:rsid w:val="00901B45"/>
    <w:rsid w:val="00902E09"/>
    <w:rsid w:val="0092438F"/>
    <w:rsid w:val="00935D56"/>
    <w:rsid w:val="00941B12"/>
    <w:rsid w:val="009653C3"/>
    <w:rsid w:val="00974371"/>
    <w:rsid w:val="00983467"/>
    <w:rsid w:val="009843CC"/>
    <w:rsid w:val="0098717F"/>
    <w:rsid w:val="00992CA4"/>
    <w:rsid w:val="0099445D"/>
    <w:rsid w:val="009A6BC1"/>
    <w:rsid w:val="009B58AF"/>
    <w:rsid w:val="009E4B32"/>
    <w:rsid w:val="009E567D"/>
    <w:rsid w:val="00A24301"/>
    <w:rsid w:val="00A31A16"/>
    <w:rsid w:val="00A37179"/>
    <w:rsid w:val="00A43614"/>
    <w:rsid w:val="00A857DB"/>
    <w:rsid w:val="00A862A0"/>
    <w:rsid w:val="00A97FA3"/>
    <w:rsid w:val="00AA2993"/>
    <w:rsid w:val="00AC03BA"/>
    <w:rsid w:val="00AD1E2F"/>
    <w:rsid w:val="00AF150C"/>
    <w:rsid w:val="00AF7178"/>
    <w:rsid w:val="00B07055"/>
    <w:rsid w:val="00B16E87"/>
    <w:rsid w:val="00B34FFB"/>
    <w:rsid w:val="00B40FE6"/>
    <w:rsid w:val="00B54CAF"/>
    <w:rsid w:val="00B57F30"/>
    <w:rsid w:val="00B64298"/>
    <w:rsid w:val="00B67A27"/>
    <w:rsid w:val="00B808E2"/>
    <w:rsid w:val="00B8256A"/>
    <w:rsid w:val="00BA34D3"/>
    <w:rsid w:val="00BB084C"/>
    <w:rsid w:val="00BB21E3"/>
    <w:rsid w:val="00BB43DF"/>
    <w:rsid w:val="00BC00F9"/>
    <w:rsid w:val="00BC7DFF"/>
    <w:rsid w:val="00BD5817"/>
    <w:rsid w:val="00BE4E5B"/>
    <w:rsid w:val="00C01E6D"/>
    <w:rsid w:val="00C20C53"/>
    <w:rsid w:val="00C350AE"/>
    <w:rsid w:val="00C40FCD"/>
    <w:rsid w:val="00C41EE1"/>
    <w:rsid w:val="00C43495"/>
    <w:rsid w:val="00C55ECC"/>
    <w:rsid w:val="00C616C7"/>
    <w:rsid w:val="00C915B2"/>
    <w:rsid w:val="00C91760"/>
    <w:rsid w:val="00C93EF0"/>
    <w:rsid w:val="00CA3591"/>
    <w:rsid w:val="00CA5CEE"/>
    <w:rsid w:val="00CD2DD5"/>
    <w:rsid w:val="00CE36C1"/>
    <w:rsid w:val="00CE7505"/>
    <w:rsid w:val="00CF77EC"/>
    <w:rsid w:val="00D13F8A"/>
    <w:rsid w:val="00D17509"/>
    <w:rsid w:val="00D25831"/>
    <w:rsid w:val="00D27F5E"/>
    <w:rsid w:val="00D36D22"/>
    <w:rsid w:val="00D51B6A"/>
    <w:rsid w:val="00D52D7A"/>
    <w:rsid w:val="00D55550"/>
    <w:rsid w:val="00D62D17"/>
    <w:rsid w:val="00D72BF6"/>
    <w:rsid w:val="00D72D5E"/>
    <w:rsid w:val="00D768A8"/>
    <w:rsid w:val="00D94675"/>
    <w:rsid w:val="00D96540"/>
    <w:rsid w:val="00D975E6"/>
    <w:rsid w:val="00DA0CA7"/>
    <w:rsid w:val="00DA4663"/>
    <w:rsid w:val="00DB39EA"/>
    <w:rsid w:val="00DB4E9C"/>
    <w:rsid w:val="00DC2A14"/>
    <w:rsid w:val="00DD6CE1"/>
    <w:rsid w:val="00DE6101"/>
    <w:rsid w:val="00DE73B2"/>
    <w:rsid w:val="00DF4DCB"/>
    <w:rsid w:val="00E03571"/>
    <w:rsid w:val="00E122FB"/>
    <w:rsid w:val="00E164E4"/>
    <w:rsid w:val="00E1670B"/>
    <w:rsid w:val="00E2368C"/>
    <w:rsid w:val="00E664E1"/>
    <w:rsid w:val="00E70A9A"/>
    <w:rsid w:val="00E74B53"/>
    <w:rsid w:val="00E81C2B"/>
    <w:rsid w:val="00E83765"/>
    <w:rsid w:val="00EF173B"/>
    <w:rsid w:val="00EF498A"/>
    <w:rsid w:val="00EF6745"/>
    <w:rsid w:val="00F04DA8"/>
    <w:rsid w:val="00F06FBC"/>
    <w:rsid w:val="00F11794"/>
    <w:rsid w:val="00F1607D"/>
    <w:rsid w:val="00F244D3"/>
    <w:rsid w:val="00F618D6"/>
    <w:rsid w:val="00F623C5"/>
    <w:rsid w:val="00F76654"/>
    <w:rsid w:val="00F85FDA"/>
    <w:rsid w:val="00F9065F"/>
    <w:rsid w:val="00F94FA1"/>
    <w:rsid w:val="00F96951"/>
    <w:rsid w:val="00FA05BF"/>
    <w:rsid w:val="00FA1F6E"/>
    <w:rsid w:val="00FA7D1D"/>
    <w:rsid w:val="00FB7D7E"/>
    <w:rsid w:val="00FD5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CABB"/>
  <w15:docId w15:val="{BAB45440-B0F6-443D-94A6-E734A42B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cs="Arial"/>
      <w:b/>
      <w:bCs/>
      <w:sz w:val="28"/>
    </w:rPr>
  </w:style>
  <w:style w:type="paragraph" w:styleId="Corpsdetexte">
    <w:name w:val="Body Text"/>
    <w:basedOn w:val="Normal"/>
    <w:semiHidden/>
    <w:pPr>
      <w:spacing w:before="120"/>
      <w:jc w:val="both"/>
    </w:pPr>
    <w:rPr>
      <w:rFonts w:ascii="Arial" w:hAnsi="Arial" w:cs="Arial"/>
      <w:sz w:val="22"/>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2">
    <w:name w:val="Body Text 2"/>
    <w:basedOn w:val="Normal"/>
    <w:semiHidden/>
    <w:pPr>
      <w:spacing w:before="100"/>
      <w:jc w:val="both"/>
    </w:pPr>
  </w:style>
  <w:style w:type="paragraph" w:styleId="Textedebulles">
    <w:name w:val="Balloon Text"/>
    <w:basedOn w:val="Normal"/>
    <w:link w:val="TextedebullesCar"/>
    <w:uiPriority w:val="99"/>
    <w:semiHidden/>
    <w:unhideWhenUsed/>
    <w:rsid w:val="00BA34D3"/>
    <w:rPr>
      <w:rFonts w:ascii="Tahoma" w:hAnsi="Tahoma" w:cs="Tahoma"/>
      <w:sz w:val="16"/>
      <w:szCs w:val="16"/>
    </w:rPr>
  </w:style>
  <w:style w:type="character" w:customStyle="1" w:styleId="TextedebullesCar">
    <w:name w:val="Texte de bulles Car"/>
    <w:basedOn w:val="Policepardfaut"/>
    <w:link w:val="Textedebulles"/>
    <w:uiPriority w:val="99"/>
    <w:semiHidden/>
    <w:rsid w:val="00BA34D3"/>
    <w:rPr>
      <w:rFonts w:ascii="Tahoma" w:hAnsi="Tahoma" w:cs="Tahoma"/>
      <w:sz w:val="16"/>
      <w:szCs w:val="16"/>
    </w:rPr>
  </w:style>
  <w:style w:type="character" w:styleId="Lienhypertexte">
    <w:name w:val="Hyperlink"/>
    <w:basedOn w:val="Policepardfaut"/>
    <w:uiPriority w:val="99"/>
    <w:unhideWhenUsed/>
    <w:rsid w:val="00D96540"/>
    <w:rPr>
      <w:color w:val="0000FF" w:themeColor="hyperlink"/>
      <w:u w:val="single"/>
    </w:rPr>
  </w:style>
  <w:style w:type="paragraph" w:styleId="Paragraphedeliste">
    <w:name w:val="List Paragraph"/>
    <w:basedOn w:val="Normal"/>
    <w:uiPriority w:val="34"/>
    <w:qFormat/>
    <w:rsid w:val="001C0338"/>
    <w:pPr>
      <w:ind w:left="720"/>
      <w:contextualSpacing/>
    </w:pPr>
  </w:style>
  <w:style w:type="paragraph" w:styleId="Normalcentr">
    <w:name w:val="Block Text"/>
    <w:basedOn w:val="Normal"/>
    <w:rsid w:val="00356CFB"/>
    <w:pPr>
      <w:ind w:left="709" w:right="707"/>
      <w:jc w:val="both"/>
    </w:pPr>
    <w:rPr>
      <w:rFonts w:ascii="Garamond" w:hAnsi="Garamond"/>
    </w:rPr>
  </w:style>
  <w:style w:type="paragraph" w:styleId="Rvision">
    <w:name w:val="Revision"/>
    <w:hidden/>
    <w:uiPriority w:val="99"/>
    <w:semiHidden/>
    <w:rsid w:val="00F623C5"/>
    <w:rPr>
      <w:sz w:val="24"/>
      <w:szCs w:val="24"/>
    </w:rPr>
  </w:style>
  <w:style w:type="character" w:styleId="Mentionnonrsolue">
    <w:name w:val="Unresolved Mention"/>
    <w:basedOn w:val="Policepardfaut"/>
    <w:uiPriority w:val="99"/>
    <w:semiHidden/>
    <w:unhideWhenUsed/>
    <w:rsid w:val="0026077D"/>
    <w:rPr>
      <w:color w:val="605E5C"/>
      <w:shd w:val="clear" w:color="auto" w:fill="E1DFDD"/>
    </w:rPr>
  </w:style>
  <w:style w:type="character" w:styleId="Marquedecommentaire">
    <w:name w:val="annotation reference"/>
    <w:basedOn w:val="Policepardfaut"/>
    <w:uiPriority w:val="99"/>
    <w:semiHidden/>
    <w:unhideWhenUsed/>
    <w:rsid w:val="0025148E"/>
    <w:rPr>
      <w:sz w:val="16"/>
      <w:szCs w:val="16"/>
    </w:rPr>
  </w:style>
  <w:style w:type="paragraph" w:styleId="Commentaire">
    <w:name w:val="annotation text"/>
    <w:basedOn w:val="Normal"/>
    <w:link w:val="CommentaireCar"/>
    <w:uiPriority w:val="99"/>
    <w:unhideWhenUsed/>
    <w:rsid w:val="0025148E"/>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25148E"/>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6315DE"/>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6315DE"/>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yssel.com" TargetMode="External"/><Relationship Id="rId5" Type="http://schemas.openxmlformats.org/officeDocument/2006/relationships/webSettings" Target="webSettings.xml"/><Relationship Id="rId10" Type="http://schemas.openxmlformats.org/officeDocument/2006/relationships/hyperlink" Target="http://www.ret.fr" TargetMode="External"/><Relationship Id="rId4" Type="http://schemas.openxmlformats.org/officeDocument/2006/relationships/settings" Target="settings.xml"/><Relationship Id="rId9" Type="http://schemas.openxmlformats.org/officeDocument/2006/relationships/hyperlink" Target="mailto:recrutement@essret.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E6DA-5351-4A3F-89EF-7323327A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808</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POSTE_CAF_RET</vt:lpstr>
    </vt:vector>
  </TitlesOfParts>
  <Company>RET</Company>
  <LinksUpToDate>false</LinksUpToDate>
  <CharactersWithSpaces>5747</CharactersWithSpaces>
  <SharedDoc>false</SharedDoc>
  <HLinks>
    <vt:vector size="6" baseType="variant">
      <vt:variant>
        <vt:i4>6357035</vt:i4>
      </vt:variant>
      <vt:variant>
        <vt:i4>1024</vt:i4>
      </vt:variant>
      <vt:variant>
        <vt:i4>1025</vt:i4>
      </vt:variant>
      <vt:variant>
        <vt:i4>1</vt:i4>
      </vt:variant>
      <vt:variant>
        <vt:lpwstr>N:\logo_officiel_ret\Logo RET Bureau 5 cm.jpg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POSTE_CAF_RET</dc:title>
  <dc:creator>Sonia</dc:creator>
  <cp:lastModifiedBy>Sandra DECHAUMET /ESS</cp:lastModifiedBy>
  <cp:revision>8</cp:revision>
  <cp:lastPrinted>2024-02-06T14:38:00Z</cp:lastPrinted>
  <dcterms:created xsi:type="dcterms:W3CDTF">2024-02-06T12:42:00Z</dcterms:created>
  <dcterms:modified xsi:type="dcterms:W3CDTF">2024-02-06T14:39:00Z</dcterms:modified>
</cp:coreProperties>
</file>